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43C91">
      <w:pPr>
        <w:pStyle w:val="6"/>
        <w:shd w:val="clear"/>
        <w:spacing w:line="240" w:lineRule="auto"/>
        <w:jc w:val="center"/>
        <w:rPr>
          <w:rFonts w:hint="eastAsia" w:ascii="宋体" w:hAnsi="宋体" w:eastAsia="宋体" w:cs="Times New Roman"/>
          <w:bCs w:val="0"/>
          <w:kern w:val="2"/>
          <w:sz w:val="48"/>
          <w:szCs w:val="28"/>
          <w:highlight w:val="none"/>
          <w:lang w:eastAsia="zh-CN"/>
          <w14:ligatures w14:val="none"/>
        </w:rPr>
      </w:pPr>
    </w:p>
    <w:p w14:paraId="71B94110">
      <w:pPr>
        <w:pStyle w:val="7"/>
        <w:shd w:val="clear"/>
        <w:rPr>
          <w:rFonts w:hint="eastAsia" w:ascii="宋体" w:hAnsi="宋体" w:eastAsia="宋体" w:cs="Times New Roman"/>
          <w:bCs w:val="0"/>
          <w:kern w:val="2"/>
          <w:sz w:val="48"/>
          <w:szCs w:val="28"/>
          <w:highlight w:val="none"/>
          <w:lang w:eastAsia="zh-CN"/>
          <w14:ligatures w14:val="none"/>
        </w:rPr>
      </w:pPr>
    </w:p>
    <w:p w14:paraId="774F07CC">
      <w:pPr>
        <w:shd w:val="clear"/>
        <w:rPr>
          <w:rFonts w:hint="eastAsia"/>
          <w:lang w:eastAsia="zh-CN"/>
        </w:rPr>
      </w:pPr>
    </w:p>
    <w:p w14:paraId="3C914B36">
      <w:pPr>
        <w:pStyle w:val="6"/>
        <w:shd w:val="clear"/>
        <w:spacing w:line="240" w:lineRule="auto"/>
        <w:jc w:val="center"/>
        <w:rPr>
          <w:rFonts w:hint="eastAsia" w:ascii="宋体" w:hAnsi="宋体" w:eastAsia="宋体" w:cs="宋体"/>
          <w:b/>
          <w:bCs/>
          <w:sz w:val="24"/>
          <w:szCs w:val="24"/>
        </w:rPr>
      </w:pPr>
      <w:r>
        <w:rPr>
          <w:rFonts w:hint="eastAsia" w:ascii="宋体" w:hAnsi="宋体" w:eastAsia="宋体" w:cs="Times New Roman"/>
          <w:bCs w:val="0"/>
          <w:kern w:val="2"/>
          <w:sz w:val="48"/>
          <w:szCs w:val="28"/>
          <w:highlight w:val="none"/>
          <w:lang w:eastAsia="zh-CN"/>
          <w14:ligatures w14:val="none"/>
        </w:rPr>
        <w:t>成都三博东篱医院有限公司</w:t>
      </w:r>
    </w:p>
    <w:p w14:paraId="694A1395">
      <w:pPr>
        <w:pStyle w:val="6"/>
        <w:shd w:val="clear"/>
        <w:spacing w:line="240" w:lineRule="auto"/>
        <w:jc w:val="center"/>
        <w:rPr>
          <w:rFonts w:hint="eastAsia" w:ascii="宋体" w:hAnsi="宋体" w:eastAsia="宋体" w:cs="Times New Roman"/>
          <w:bCs w:val="0"/>
          <w:kern w:val="2"/>
          <w:sz w:val="40"/>
          <w:szCs w:val="22"/>
          <w:highlight w:val="none"/>
          <w:lang w:eastAsia="zh-CN"/>
          <w14:ligatures w14:val="none"/>
        </w:rPr>
      </w:pPr>
    </w:p>
    <w:p w14:paraId="18ADC983">
      <w:pPr>
        <w:pStyle w:val="6"/>
        <w:shd w:val="clear"/>
        <w:spacing w:line="240" w:lineRule="auto"/>
        <w:jc w:val="center"/>
        <w:rPr>
          <w:rFonts w:hint="eastAsia" w:ascii="宋体" w:hAnsi="宋体" w:eastAsia="宋体" w:cs="Times New Roman"/>
          <w:bCs w:val="0"/>
          <w:kern w:val="2"/>
          <w:sz w:val="40"/>
          <w:szCs w:val="22"/>
          <w:highlight w:val="none"/>
          <w:lang w:eastAsia="zh-CN"/>
          <w14:ligatures w14:val="none"/>
        </w:rPr>
      </w:pPr>
    </w:p>
    <w:p w14:paraId="7A6162D2">
      <w:pPr>
        <w:pStyle w:val="6"/>
        <w:keepNext w:val="0"/>
        <w:keepLines w:val="0"/>
        <w:pageBreakBefore w:val="0"/>
        <w:widowControl w:val="0"/>
        <w:shd w:val="clear"/>
        <w:tabs>
          <w:tab w:val="center" w:pos="4595"/>
          <w:tab w:val="right" w:pos="9070"/>
        </w:tabs>
        <w:kinsoku/>
        <w:wordWrap/>
        <w:overflowPunct/>
        <w:topLinePunct w:val="0"/>
        <w:autoSpaceDE/>
        <w:autoSpaceDN/>
        <w:bidi w:val="0"/>
        <w:adjustRightInd/>
        <w:snapToGrid/>
        <w:spacing w:line="240" w:lineRule="auto"/>
        <w:jc w:val="left"/>
        <w:textAlignment w:val="auto"/>
        <w:rPr>
          <w:rFonts w:hint="eastAsia" w:ascii="宋体" w:hAnsi="宋体" w:eastAsia="宋体" w:cs="Times New Roman"/>
          <w:bCs w:val="0"/>
          <w:kern w:val="2"/>
          <w:sz w:val="40"/>
          <w:szCs w:val="22"/>
          <w:highlight w:val="none"/>
          <w:lang w:eastAsia="zh-CN"/>
          <w14:ligatures w14:val="none"/>
        </w:rPr>
      </w:pPr>
      <w:r>
        <w:rPr>
          <w:rFonts w:hint="eastAsia" w:ascii="宋体" w:hAnsi="宋体" w:cs="Times New Roman"/>
          <w:bCs w:val="0"/>
          <w:kern w:val="2"/>
          <w:sz w:val="40"/>
          <w:szCs w:val="22"/>
          <w:highlight w:val="none"/>
          <w:lang w:eastAsia="zh-CN"/>
          <w14:ligatures w14:val="none"/>
        </w:rPr>
        <w:tab/>
      </w:r>
      <w:r>
        <w:rPr>
          <w:rFonts w:hint="eastAsia" w:ascii="宋体" w:hAnsi="宋体" w:eastAsia="宋体" w:cs="Times New Roman"/>
          <w:bCs w:val="0"/>
          <w:kern w:val="2"/>
          <w:sz w:val="40"/>
          <w:szCs w:val="22"/>
          <w:highlight w:val="none"/>
          <w:lang w:eastAsia="zh-CN"/>
          <w14:ligatures w14:val="none"/>
        </w:rPr>
        <w:t>成都三博东篱医院</w:t>
      </w:r>
      <w:r>
        <w:rPr>
          <w:rFonts w:hint="eastAsia" w:ascii="宋体" w:hAnsi="宋体" w:cs="Times New Roman"/>
          <w:bCs w:val="0"/>
          <w:kern w:val="2"/>
          <w:sz w:val="40"/>
          <w:szCs w:val="22"/>
          <w:highlight w:val="none"/>
          <w:lang w:eastAsia="zh-CN"/>
          <w14:ligatures w14:val="none"/>
        </w:rPr>
        <w:tab/>
      </w:r>
    </w:p>
    <w:p w14:paraId="7CB6A153">
      <w:pPr>
        <w:pStyle w:val="6"/>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Cs w:val="0"/>
          <w:kern w:val="2"/>
          <w:sz w:val="40"/>
          <w:szCs w:val="22"/>
          <w:highlight w:val="none"/>
          <w:lang w:eastAsia="zh-CN"/>
          <w14:ligatures w14:val="none"/>
        </w:rPr>
      </w:pPr>
      <w:r>
        <w:rPr>
          <w:rFonts w:hint="eastAsia" w:ascii="宋体" w:hAnsi="宋体" w:cs="Times New Roman"/>
          <w:bCs w:val="0"/>
          <w:kern w:val="2"/>
          <w:sz w:val="40"/>
          <w:szCs w:val="22"/>
          <w:highlight w:val="none"/>
          <w:lang w:eastAsia="zh-CN"/>
          <w14:ligatures w14:val="none"/>
        </w:rPr>
        <w:t>排队叫号系统</w:t>
      </w:r>
      <w:r>
        <w:rPr>
          <w:rFonts w:hint="eastAsia" w:ascii="宋体" w:hAnsi="宋体" w:eastAsia="宋体" w:cs="Times New Roman"/>
          <w:bCs w:val="0"/>
          <w:kern w:val="2"/>
          <w:sz w:val="40"/>
          <w:szCs w:val="22"/>
          <w:highlight w:val="none"/>
          <w:lang w:eastAsia="zh-CN"/>
          <w14:ligatures w14:val="none"/>
        </w:rPr>
        <w:t>建设项目</w:t>
      </w:r>
    </w:p>
    <w:p w14:paraId="62B98707">
      <w:pPr>
        <w:pStyle w:val="6"/>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Cs w:val="0"/>
          <w:sz w:val="72"/>
          <w:szCs w:val="24"/>
          <w:highlight w:val="none"/>
          <w14:ligatures w14:val="none"/>
        </w:rPr>
      </w:pPr>
      <w:r>
        <w:rPr>
          <w:rFonts w:hint="eastAsia" w:ascii="宋体" w:hAnsi="宋体" w:cs="Times New Roman"/>
          <w:bCs w:val="0"/>
          <w:sz w:val="72"/>
          <w:szCs w:val="24"/>
          <w:highlight w:val="none"/>
          <w:lang w:eastAsia="zh-CN"/>
          <w14:ligatures w14:val="none"/>
        </w:rPr>
        <w:t>招标</w:t>
      </w:r>
      <w:r>
        <w:rPr>
          <w:rFonts w:hint="eastAsia" w:ascii="宋体" w:hAnsi="宋体" w:eastAsia="宋体" w:cs="Times New Roman"/>
          <w:bCs w:val="0"/>
          <w:sz w:val="72"/>
          <w:szCs w:val="24"/>
          <w:highlight w:val="none"/>
          <w14:ligatures w14:val="none"/>
        </w:rPr>
        <w:t>文件</w:t>
      </w:r>
    </w:p>
    <w:p w14:paraId="777097DB">
      <w:pPr>
        <w:keepNext w:val="0"/>
        <w:keepLines w:val="0"/>
        <w:pageBreakBefore w:val="0"/>
        <w:widowControl w:val="0"/>
        <w:shd w:val="clear"/>
        <w:kinsoku/>
        <w:wordWrap/>
        <w:overflowPunct/>
        <w:topLinePunct w:val="0"/>
        <w:autoSpaceDE/>
        <w:autoSpaceDN/>
        <w:bidi w:val="0"/>
        <w:adjustRightInd/>
        <w:snapToGrid/>
        <w:spacing w:after="0" w:line="240" w:lineRule="auto"/>
        <w:ind w:right="17"/>
        <w:jc w:val="center"/>
        <w:textAlignment w:val="auto"/>
        <w:rPr>
          <w:rFonts w:hint="eastAsia" w:ascii="宋体" w:hAnsi="宋体" w:eastAsia="宋体" w:cs="宋体"/>
          <w:sz w:val="24"/>
          <w:szCs w:val="24"/>
          <w:lang w:eastAsia="zh-CN"/>
        </w:rPr>
      </w:pPr>
      <w:r>
        <w:rPr>
          <w:rFonts w:hint="eastAsia" w:ascii="宋体" w:hAnsi="宋体" w:eastAsia="宋体" w:cs="宋体"/>
          <w:b/>
          <w:bCs/>
          <w:sz w:val="24"/>
          <w:szCs w:val="24"/>
        </w:rPr>
        <w:t>项目编号：</w:t>
      </w:r>
      <w:r>
        <w:rPr>
          <w:rFonts w:hint="eastAsia" w:ascii="宋体" w:hAnsi="宋体" w:cs="宋体"/>
          <w:b/>
          <w:bCs/>
          <w:sz w:val="24"/>
          <w:szCs w:val="24"/>
          <w:lang w:eastAsia="zh-CN"/>
        </w:rPr>
        <w:t>cddl-xxb-2026-028</w:t>
      </w:r>
    </w:p>
    <w:p w14:paraId="6ECF2197">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p>
    <w:p w14:paraId="70C06F54">
      <w:pPr>
        <w:shd w:val="clear"/>
        <w:rPr>
          <w:rFonts w:hint="eastAsia" w:ascii="宋体" w:hAnsi="宋体" w:eastAsia="宋体" w:cs="宋体"/>
          <w:b/>
          <w:bCs/>
          <w:sz w:val="24"/>
          <w:szCs w:val="24"/>
        </w:rPr>
      </w:pPr>
    </w:p>
    <w:p w14:paraId="04051218">
      <w:pPr>
        <w:shd w:val="clear"/>
        <w:rPr>
          <w:rFonts w:hint="eastAsia" w:ascii="宋体" w:hAnsi="宋体" w:eastAsia="宋体" w:cs="宋体"/>
          <w:b/>
          <w:bCs/>
          <w:sz w:val="24"/>
          <w:szCs w:val="24"/>
        </w:rPr>
      </w:pPr>
    </w:p>
    <w:p w14:paraId="47C8F5AA">
      <w:pPr>
        <w:shd w:val="clear"/>
        <w:rPr>
          <w:rFonts w:hint="eastAsia" w:ascii="宋体" w:hAnsi="宋体" w:eastAsia="宋体" w:cs="宋体"/>
          <w:b/>
          <w:bCs/>
          <w:sz w:val="24"/>
          <w:szCs w:val="24"/>
        </w:rPr>
      </w:pPr>
    </w:p>
    <w:p w14:paraId="18C21BE7">
      <w:pPr>
        <w:shd w:val="clear"/>
        <w:rPr>
          <w:rFonts w:hint="eastAsia" w:ascii="宋体" w:hAnsi="宋体" w:eastAsia="宋体" w:cs="宋体"/>
          <w:b/>
          <w:bCs/>
          <w:sz w:val="24"/>
          <w:szCs w:val="24"/>
        </w:rPr>
      </w:pPr>
    </w:p>
    <w:p w14:paraId="63563DD7">
      <w:pPr>
        <w:shd w:val="clear"/>
        <w:rPr>
          <w:rFonts w:hint="eastAsia" w:ascii="宋体" w:hAnsi="宋体" w:eastAsia="宋体" w:cs="宋体"/>
          <w:b/>
          <w:bCs/>
          <w:sz w:val="24"/>
          <w:szCs w:val="24"/>
        </w:rPr>
      </w:pPr>
    </w:p>
    <w:p w14:paraId="01F5E22C">
      <w:pPr>
        <w:shd w:val="clear"/>
        <w:rPr>
          <w:rFonts w:hint="eastAsia" w:ascii="宋体" w:hAnsi="宋体" w:eastAsia="宋体" w:cs="宋体"/>
          <w:b/>
          <w:bCs/>
          <w:sz w:val="24"/>
          <w:szCs w:val="24"/>
        </w:rPr>
      </w:pPr>
    </w:p>
    <w:p w14:paraId="630EF41E">
      <w:pPr>
        <w:shd w:val="clear"/>
        <w:rPr>
          <w:rFonts w:hint="eastAsia" w:ascii="宋体" w:hAnsi="宋体" w:eastAsia="宋体" w:cs="宋体"/>
          <w:b/>
          <w:bCs/>
          <w:sz w:val="24"/>
          <w:szCs w:val="24"/>
        </w:rPr>
      </w:pPr>
    </w:p>
    <w:p w14:paraId="6EBE8626">
      <w:pPr>
        <w:shd w:val="clear"/>
        <w:rPr>
          <w:rFonts w:hint="eastAsia" w:ascii="宋体" w:hAnsi="宋体" w:eastAsia="宋体" w:cs="宋体"/>
          <w:b/>
          <w:bCs/>
          <w:sz w:val="24"/>
          <w:szCs w:val="24"/>
        </w:rPr>
      </w:pPr>
    </w:p>
    <w:p w14:paraId="03C6B1EF">
      <w:pPr>
        <w:shd w:val="clear"/>
        <w:rPr>
          <w:rFonts w:hint="eastAsia" w:ascii="宋体" w:hAnsi="宋体" w:eastAsia="宋体" w:cs="宋体"/>
          <w:b/>
          <w:bCs/>
          <w:sz w:val="24"/>
          <w:szCs w:val="24"/>
        </w:rPr>
      </w:pPr>
    </w:p>
    <w:p w14:paraId="6D57DD42">
      <w:pPr>
        <w:shd w:val="clear"/>
        <w:jc w:val="center"/>
        <w:rPr>
          <w:rFonts w:hint="eastAsia" w:ascii="宋体" w:hAnsi="宋体" w:eastAsia="宋体" w:cs="宋体"/>
          <w:b/>
          <w:bCs/>
          <w:sz w:val="24"/>
          <w:szCs w:val="24"/>
        </w:rPr>
      </w:pPr>
      <w:r>
        <w:rPr>
          <w:rFonts w:hint="eastAsia" w:ascii="宋体" w:hAnsi="宋体" w:eastAsia="宋体" w:cs="宋体"/>
          <w:b/>
          <w:bCs/>
          <w:sz w:val="24"/>
          <w:szCs w:val="24"/>
        </w:rPr>
        <w:t>招 标 人（采 购 人）：成都三博东篱医院有限公司</w:t>
      </w:r>
    </w:p>
    <w:p w14:paraId="2B434863">
      <w:pPr>
        <w:shd w:val="clear"/>
        <w:jc w:val="center"/>
        <w:rPr>
          <w:rFonts w:hint="eastAsia" w:ascii="宋体" w:hAnsi="宋体" w:eastAsia="宋体" w:cs="宋体"/>
          <w:b/>
          <w:bCs/>
          <w:sz w:val="24"/>
          <w:szCs w:val="24"/>
        </w:rPr>
      </w:pPr>
    </w:p>
    <w:p w14:paraId="72B4842D">
      <w:pPr>
        <w:shd w:val="clear"/>
        <w:jc w:val="center"/>
        <w:rPr>
          <w:rFonts w:hint="eastAsia" w:ascii="宋体" w:hAnsi="宋体" w:eastAsia="宋体" w:cs="宋体"/>
          <w:b/>
          <w:bCs/>
          <w:sz w:val="24"/>
          <w:szCs w:val="24"/>
        </w:rPr>
      </w:pPr>
    </w:p>
    <w:p w14:paraId="2061291A">
      <w:pPr>
        <w:shd w:val="clear"/>
        <w:jc w:val="center"/>
        <w:rPr>
          <w:rFonts w:hint="eastAsia" w:ascii="宋体" w:hAnsi="宋体" w:eastAsia="宋体" w:cs="宋体"/>
          <w:sz w:val="24"/>
          <w:szCs w:val="24"/>
        </w:rPr>
      </w:pPr>
      <w:r>
        <w:rPr>
          <w:rFonts w:hint="eastAsia" w:ascii="宋体" w:hAnsi="宋体" w:eastAsia="宋体" w:cs="宋体"/>
          <w:b/>
          <w:bCs/>
          <w:sz w:val="24"/>
          <w:szCs w:val="24"/>
        </w:rPr>
        <w:t>编制日期：2026年0</w:t>
      </w:r>
      <w:r>
        <w:rPr>
          <w:rFonts w:hint="eastAsia" w:ascii="宋体" w:hAnsi="宋体" w:cs="宋体"/>
          <w:b/>
          <w:bCs/>
          <w:sz w:val="24"/>
          <w:szCs w:val="24"/>
          <w:lang w:val="en-US" w:eastAsia="zh-CN"/>
        </w:rPr>
        <w:t>6</w:t>
      </w:r>
      <w:r>
        <w:rPr>
          <w:rFonts w:hint="eastAsia" w:ascii="宋体" w:hAnsi="宋体" w:eastAsia="宋体" w:cs="宋体"/>
          <w:b/>
          <w:bCs/>
          <w:sz w:val="24"/>
          <w:szCs w:val="24"/>
        </w:rPr>
        <w:t>月</w:t>
      </w:r>
      <w:r>
        <w:rPr>
          <w:rFonts w:hint="eastAsia" w:ascii="宋体" w:hAnsi="宋体" w:cs="宋体"/>
          <w:b/>
          <w:bCs/>
          <w:sz w:val="24"/>
          <w:szCs w:val="24"/>
          <w:lang w:val="en-US" w:eastAsia="zh-CN"/>
        </w:rPr>
        <w:t>03</w:t>
      </w:r>
      <w:r>
        <w:rPr>
          <w:rFonts w:hint="eastAsia" w:ascii="宋体" w:hAnsi="宋体" w:eastAsia="宋体" w:cs="宋体"/>
          <w:b/>
          <w:bCs/>
          <w:sz w:val="24"/>
          <w:szCs w:val="24"/>
        </w:rPr>
        <w:t>日</w:t>
      </w:r>
    </w:p>
    <w:p w14:paraId="517DD57C">
      <w:pPr>
        <w:shd w:val="clear"/>
        <w:rPr>
          <w:rFonts w:hint="eastAsia" w:ascii="宋体" w:hAnsi="宋体" w:eastAsia="宋体" w:cs="宋体"/>
          <w:sz w:val="24"/>
          <w:szCs w:val="24"/>
        </w:rPr>
      </w:pPr>
    </w:p>
    <w:p w14:paraId="0E78D982">
      <w:pPr>
        <w:shd w:val="clear"/>
        <w:rPr>
          <w:rFonts w:hint="eastAsia" w:ascii="宋体" w:hAnsi="宋体" w:eastAsia="宋体" w:cs="宋体"/>
          <w:sz w:val="24"/>
          <w:szCs w:val="24"/>
        </w:rPr>
      </w:pPr>
    </w:p>
    <w:p w14:paraId="4E5DD882">
      <w:pPr>
        <w:shd w:val="clea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14:ligatures w14:val="standardContextual"/>
        </w:rPr>
      </w:pPr>
    </w:p>
    <w:p w14:paraId="5C40FC4C">
      <w:pPr>
        <w:shd w:val="clear"/>
        <w:rPr>
          <w:rFonts w:hint="eastAsia" w:ascii="黑体" w:hAnsi="黑体" w:eastAsia="黑体" w:cs="黑体"/>
          <w:sz w:val="21"/>
          <w:szCs w:val="21"/>
          <w:highlight w:val="none"/>
        </w:rPr>
      </w:pPr>
      <w:r>
        <w:rPr>
          <w:rFonts w:hint="eastAsia" w:ascii="黑体" w:hAnsi="黑体" w:eastAsia="黑体" w:cs="黑体"/>
          <w:sz w:val="21"/>
          <w:szCs w:val="21"/>
          <w:highlight w:val="none"/>
        </w:rPr>
        <w:br w:type="page"/>
      </w:r>
    </w:p>
    <w:p w14:paraId="382CD1E2">
      <w:pPr>
        <w:shd w:val="clear"/>
        <w:spacing w:line="240" w:lineRule="auto"/>
        <w:jc w:val="center"/>
        <w:rPr>
          <w:rFonts w:hint="eastAsia" w:ascii="黑体" w:hAnsi="黑体" w:eastAsia="黑体" w:cs="黑体"/>
          <w:b/>
          <w:kern w:val="2"/>
          <w:sz w:val="21"/>
          <w:szCs w:val="21"/>
          <w:highlight w:val="none"/>
          <w:lang w:val="en-US" w:eastAsia="zh-CN" w:bidi="ar-SA"/>
        </w:rPr>
      </w:pPr>
      <w:r>
        <w:rPr>
          <w:rFonts w:hint="eastAsia" w:ascii="黑体" w:hAnsi="黑体" w:eastAsia="黑体" w:cs="黑体"/>
          <w:sz w:val="21"/>
          <w:szCs w:val="21"/>
          <w:highlight w:val="none"/>
        </w:rPr>
        <w:t>目录</w:t>
      </w:r>
      <w:r>
        <w:rPr>
          <w:rFonts w:hint="eastAsia" w:ascii="黑体" w:hAnsi="黑体" w:eastAsia="黑体" w:cs="黑体"/>
          <w:b/>
          <w:sz w:val="21"/>
          <w:szCs w:val="21"/>
          <w:highlight w:val="none"/>
        </w:rPr>
        <w:fldChar w:fldCharType="begin"/>
      </w:r>
      <w:r>
        <w:rPr>
          <w:rFonts w:hint="eastAsia" w:ascii="黑体" w:hAnsi="黑体" w:eastAsia="黑体" w:cs="黑体"/>
          <w:b/>
          <w:sz w:val="21"/>
          <w:szCs w:val="21"/>
          <w:highlight w:val="none"/>
        </w:rPr>
        <w:instrText xml:space="preserve">TOC \o "1-2" \h \u </w:instrText>
      </w:r>
      <w:r>
        <w:rPr>
          <w:rFonts w:hint="eastAsia" w:ascii="黑体" w:hAnsi="黑体" w:eastAsia="黑体" w:cs="黑体"/>
          <w:b/>
          <w:sz w:val="21"/>
          <w:szCs w:val="21"/>
          <w:highlight w:val="none"/>
        </w:rPr>
        <w:fldChar w:fldCharType="separate"/>
      </w:r>
    </w:p>
    <w:p w14:paraId="6EA11740">
      <w:pPr>
        <w:pStyle w:val="14"/>
        <w:tabs>
          <w:tab w:val="right" w:leader="dot" w:pos="9070"/>
          <w:tab w:val="clear" w:pos="906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_Toc29949 </w:instrText>
      </w:r>
      <w:r>
        <w:rPr>
          <w:rFonts w:hint="eastAsia" w:ascii="黑体" w:hAnsi="黑体" w:eastAsia="黑体" w:cs="黑体"/>
          <w:szCs w:val="21"/>
          <w:highlight w:val="none"/>
        </w:rPr>
        <w:fldChar w:fldCharType="separate"/>
      </w:r>
      <w:r>
        <w:rPr>
          <w:rFonts w:hint="eastAsia" w:ascii="仿宋" w:hAnsi="仿宋" w:eastAsia="仿宋" w:cs="仿宋"/>
          <w:highlight w:val="none"/>
        </w:rPr>
        <w:t>第一章</w:t>
      </w:r>
      <w:r>
        <w:rPr>
          <w:rFonts w:hint="eastAsia" w:ascii="仿宋" w:hAnsi="仿宋" w:eastAsia="仿宋" w:cs="仿宋"/>
          <w:highlight w:val="none"/>
          <w:lang w:val="en-US" w:eastAsia="zh-CN"/>
        </w:rPr>
        <w:t>招标</w:t>
      </w:r>
      <w:r>
        <w:rPr>
          <w:rFonts w:hint="eastAsia" w:ascii="仿宋" w:hAnsi="仿宋" w:eastAsia="仿宋" w:cs="仿宋"/>
          <w:highlight w:val="none"/>
          <w:lang w:eastAsia="zh-CN"/>
        </w:rPr>
        <w:t>邀请</w:t>
      </w:r>
      <w:r>
        <w:tab/>
      </w:r>
      <w:r>
        <w:fldChar w:fldCharType="begin"/>
      </w:r>
      <w:r>
        <w:instrText xml:space="preserve"> PAGEREF _Toc29949 \h </w:instrText>
      </w:r>
      <w:r>
        <w:fldChar w:fldCharType="separate"/>
      </w:r>
      <w:r>
        <w:t>3</w:t>
      </w:r>
      <w:r>
        <w:fldChar w:fldCharType="end"/>
      </w:r>
      <w:r>
        <w:rPr>
          <w:rFonts w:hint="eastAsia" w:ascii="黑体" w:hAnsi="黑体" w:eastAsia="黑体" w:cs="黑体"/>
          <w:szCs w:val="21"/>
          <w:highlight w:val="none"/>
        </w:rPr>
        <w:fldChar w:fldCharType="end"/>
      </w:r>
    </w:p>
    <w:p w14:paraId="31A97D8A">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_Toc16884 </w:instrText>
      </w:r>
      <w:r>
        <w:rPr>
          <w:rFonts w:hint="eastAsia" w:ascii="黑体" w:hAnsi="黑体" w:eastAsia="黑体" w:cs="黑体"/>
          <w:szCs w:val="21"/>
          <w:highlight w:val="none"/>
        </w:rPr>
        <w:fldChar w:fldCharType="separate"/>
      </w:r>
      <w:r>
        <w:rPr>
          <w:rFonts w:hint="default" w:ascii="仿宋" w:hAnsi="仿宋" w:eastAsia="仿宋" w:cs="仿宋"/>
        </w:rPr>
        <w:t xml:space="preserve">1. </w:t>
      </w:r>
      <w:r>
        <w:rPr>
          <w:rFonts w:hint="eastAsia" w:ascii="仿宋" w:hAnsi="仿宋" w:eastAsia="仿宋" w:cs="仿宋"/>
          <w:highlight w:val="none"/>
        </w:rPr>
        <w:t>邀标内容</w:t>
      </w:r>
      <w:r>
        <w:tab/>
      </w:r>
      <w:r>
        <w:fldChar w:fldCharType="begin"/>
      </w:r>
      <w:r>
        <w:instrText xml:space="preserve"> PAGEREF _Toc16884 \h </w:instrText>
      </w:r>
      <w:r>
        <w:fldChar w:fldCharType="separate"/>
      </w:r>
      <w:r>
        <w:t>3</w:t>
      </w:r>
      <w:r>
        <w:fldChar w:fldCharType="end"/>
      </w:r>
      <w:r>
        <w:rPr>
          <w:rFonts w:hint="eastAsia" w:ascii="黑体" w:hAnsi="黑体" w:eastAsia="黑体" w:cs="黑体"/>
          <w:szCs w:val="21"/>
          <w:highlight w:val="none"/>
        </w:rPr>
        <w:fldChar w:fldCharType="end"/>
      </w:r>
    </w:p>
    <w:p w14:paraId="2275711C">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_Toc8391 </w:instrText>
      </w:r>
      <w:r>
        <w:rPr>
          <w:rFonts w:hint="eastAsia" w:ascii="黑体" w:hAnsi="黑体" w:eastAsia="黑体" w:cs="黑体"/>
          <w:szCs w:val="21"/>
          <w:highlight w:val="none"/>
        </w:rPr>
        <w:fldChar w:fldCharType="separate"/>
      </w:r>
      <w:r>
        <w:rPr>
          <w:rFonts w:hint="default" w:ascii="仿宋" w:hAnsi="仿宋" w:eastAsia="仿宋" w:cs="仿宋"/>
        </w:rPr>
        <w:t xml:space="preserve">2. </w:t>
      </w:r>
      <w:r>
        <w:rPr>
          <w:rFonts w:hint="eastAsia" w:ascii="仿宋" w:hAnsi="仿宋" w:eastAsia="仿宋" w:cs="仿宋"/>
          <w:highlight w:val="none"/>
        </w:rPr>
        <w:t>投标人资格要求</w:t>
      </w:r>
      <w:r>
        <w:tab/>
      </w:r>
      <w:r>
        <w:fldChar w:fldCharType="begin"/>
      </w:r>
      <w:r>
        <w:instrText xml:space="preserve"> PAGEREF _Toc8391 \h </w:instrText>
      </w:r>
      <w:r>
        <w:fldChar w:fldCharType="separate"/>
      </w:r>
      <w:r>
        <w:t>3</w:t>
      </w:r>
      <w:r>
        <w:fldChar w:fldCharType="end"/>
      </w:r>
      <w:r>
        <w:rPr>
          <w:rFonts w:hint="eastAsia" w:ascii="黑体" w:hAnsi="黑体" w:eastAsia="黑体" w:cs="黑体"/>
          <w:szCs w:val="21"/>
          <w:highlight w:val="none"/>
        </w:rPr>
        <w:fldChar w:fldCharType="end"/>
      </w:r>
    </w:p>
    <w:p w14:paraId="6D5A280A">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_Toc29654 </w:instrText>
      </w:r>
      <w:r>
        <w:rPr>
          <w:rFonts w:hint="eastAsia" w:ascii="黑体" w:hAnsi="黑体" w:eastAsia="黑体" w:cs="黑体"/>
          <w:szCs w:val="21"/>
          <w:highlight w:val="none"/>
        </w:rPr>
        <w:fldChar w:fldCharType="separate"/>
      </w:r>
      <w:r>
        <w:rPr>
          <w:rFonts w:hint="default" w:ascii="仿宋" w:hAnsi="仿宋" w:eastAsia="仿宋" w:cs="仿宋"/>
        </w:rPr>
        <w:t xml:space="preserve">3. </w:t>
      </w:r>
      <w:r>
        <w:rPr>
          <w:rFonts w:hint="eastAsia" w:ascii="仿宋" w:hAnsi="仿宋" w:eastAsia="仿宋" w:cs="仿宋"/>
          <w:highlight w:val="none"/>
        </w:rPr>
        <w:t>递交投标文件截止时间和地点</w:t>
      </w:r>
      <w:r>
        <w:tab/>
      </w:r>
      <w:r>
        <w:fldChar w:fldCharType="begin"/>
      </w:r>
      <w:r>
        <w:instrText xml:space="preserve"> PAGEREF _Toc29654 \h </w:instrText>
      </w:r>
      <w:r>
        <w:fldChar w:fldCharType="separate"/>
      </w:r>
      <w:r>
        <w:t>3</w:t>
      </w:r>
      <w:r>
        <w:fldChar w:fldCharType="end"/>
      </w:r>
      <w:r>
        <w:rPr>
          <w:rFonts w:hint="eastAsia" w:ascii="黑体" w:hAnsi="黑体" w:eastAsia="黑体" w:cs="黑体"/>
          <w:szCs w:val="21"/>
          <w:highlight w:val="none"/>
        </w:rPr>
        <w:fldChar w:fldCharType="end"/>
      </w:r>
    </w:p>
    <w:p w14:paraId="4986D5B2">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_Toc10755 </w:instrText>
      </w:r>
      <w:r>
        <w:rPr>
          <w:rFonts w:hint="eastAsia" w:ascii="黑体" w:hAnsi="黑体" w:eastAsia="黑体" w:cs="黑体"/>
          <w:szCs w:val="21"/>
          <w:highlight w:val="none"/>
        </w:rPr>
        <w:fldChar w:fldCharType="separate"/>
      </w:r>
      <w:r>
        <w:rPr>
          <w:rFonts w:hint="default" w:ascii="仿宋" w:hAnsi="仿宋" w:eastAsia="仿宋" w:cs="仿宋"/>
        </w:rPr>
        <w:t xml:space="preserve">4. </w:t>
      </w:r>
      <w:r>
        <w:rPr>
          <w:rFonts w:hint="eastAsia" w:ascii="仿宋" w:hAnsi="仿宋" w:eastAsia="仿宋" w:cs="仿宋"/>
          <w:highlight w:val="none"/>
          <w:lang w:val="en-US" w:eastAsia="zh-CN"/>
        </w:rPr>
        <w:t>开标</w:t>
      </w:r>
      <w:r>
        <w:rPr>
          <w:rFonts w:hint="eastAsia" w:ascii="仿宋" w:hAnsi="仿宋" w:eastAsia="仿宋" w:cs="仿宋"/>
          <w:highlight w:val="none"/>
        </w:rPr>
        <w:t>时间</w:t>
      </w:r>
      <w:r>
        <w:rPr>
          <w:rFonts w:hint="eastAsia" w:ascii="仿宋" w:hAnsi="仿宋" w:eastAsia="仿宋" w:cs="仿宋"/>
          <w:highlight w:val="none"/>
          <w:lang w:val="en-US" w:eastAsia="zh-CN"/>
        </w:rPr>
        <w:t>及地点</w:t>
      </w:r>
      <w:r>
        <w:tab/>
      </w:r>
      <w:r>
        <w:fldChar w:fldCharType="begin"/>
      </w:r>
      <w:r>
        <w:instrText xml:space="preserve"> PAGEREF _Toc10755 \h </w:instrText>
      </w:r>
      <w:r>
        <w:fldChar w:fldCharType="separate"/>
      </w:r>
      <w:r>
        <w:t>3</w:t>
      </w:r>
      <w:r>
        <w:fldChar w:fldCharType="end"/>
      </w:r>
      <w:r>
        <w:rPr>
          <w:rFonts w:hint="eastAsia" w:ascii="黑体" w:hAnsi="黑体" w:eastAsia="黑体" w:cs="黑体"/>
          <w:szCs w:val="21"/>
          <w:highlight w:val="none"/>
        </w:rPr>
        <w:fldChar w:fldCharType="end"/>
      </w:r>
    </w:p>
    <w:p w14:paraId="0688E233">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_Toc16282 </w:instrText>
      </w:r>
      <w:r>
        <w:rPr>
          <w:rFonts w:hint="eastAsia" w:ascii="黑体" w:hAnsi="黑体" w:eastAsia="黑体" w:cs="黑体"/>
          <w:szCs w:val="21"/>
          <w:highlight w:val="none"/>
        </w:rPr>
        <w:fldChar w:fldCharType="separate"/>
      </w:r>
      <w:r>
        <w:rPr>
          <w:rFonts w:hint="default" w:ascii="仿宋" w:hAnsi="仿宋" w:eastAsia="仿宋" w:cs="仿宋"/>
        </w:rPr>
        <w:t xml:space="preserve">5. </w:t>
      </w:r>
      <w:r>
        <w:rPr>
          <w:rFonts w:hint="eastAsia" w:ascii="仿宋" w:hAnsi="仿宋" w:eastAsia="仿宋" w:cs="仿宋"/>
          <w:highlight w:val="none"/>
        </w:rPr>
        <w:t>邀标人信息</w:t>
      </w:r>
      <w:r>
        <w:tab/>
      </w:r>
      <w:r>
        <w:fldChar w:fldCharType="begin"/>
      </w:r>
      <w:r>
        <w:instrText xml:space="preserve"> PAGEREF _Toc16282 \h </w:instrText>
      </w:r>
      <w:r>
        <w:fldChar w:fldCharType="separate"/>
      </w:r>
      <w:r>
        <w:t>4</w:t>
      </w:r>
      <w:r>
        <w:fldChar w:fldCharType="end"/>
      </w:r>
      <w:r>
        <w:rPr>
          <w:rFonts w:hint="eastAsia" w:ascii="黑体" w:hAnsi="黑体" w:eastAsia="黑体" w:cs="黑体"/>
          <w:szCs w:val="21"/>
          <w:highlight w:val="none"/>
        </w:rPr>
        <w:fldChar w:fldCharType="end"/>
      </w:r>
    </w:p>
    <w:p w14:paraId="085B0521">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_Toc17393 </w:instrText>
      </w:r>
      <w:r>
        <w:rPr>
          <w:rFonts w:hint="eastAsia" w:ascii="黑体" w:hAnsi="黑体" w:eastAsia="黑体" w:cs="黑体"/>
          <w:szCs w:val="21"/>
          <w:highlight w:val="none"/>
        </w:rPr>
        <w:fldChar w:fldCharType="separate"/>
      </w:r>
      <w:r>
        <w:rPr>
          <w:rFonts w:hint="default" w:ascii="仿宋" w:hAnsi="仿宋" w:eastAsia="仿宋" w:cs="仿宋"/>
        </w:rPr>
        <w:t xml:space="preserve">6. </w:t>
      </w:r>
      <w:r>
        <w:rPr>
          <w:rFonts w:hint="eastAsia" w:ascii="仿宋" w:hAnsi="仿宋" w:eastAsia="仿宋" w:cs="仿宋"/>
          <w:highlight w:val="none"/>
        </w:rPr>
        <w:t>标书答疑</w:t>
      </w:r>
      <w:r>
        <w:tab/>
      </w:r>
      <w:r>
        <w:fldChar w:fldCharType="begin"/>
      </w:r>
      <w:r>
        <w:instrText xml:space="preserve"> PAGEREF _Toc17393 \h </w:instrText>
      </w:r>
      <w:r>
        <w:fldChar w:fldCharType="separate"/>
      </w:r>
      <w:r>
        <w:t>4</w:t>
      </w:r>
      <w:r>
        <w:fldChar w:fldCharType="end"/>
      </w:r>
      <w:r>
        <w:rPr>
          <w:rFonts w:hint="eastAsia" w:ascii="黑体" w:hAnsi="黑体" w:eastAsia="黑体" w:cs="黑体"/>
          <w:szCs w:val="21"/>
          <w:highlight w:val="none"/>
        </w:rPr>
        <w:fldChar w:fldCharType="end"/>
      </w:r>
    </w:p>
    <w:p w14:paraId="60F0A0FA">
      <w:pPr>
        <w:pStyle w:val="14"/>
        <w:tabs>
          <w:tab w:val="right" w:leader="dot" w:pos="9070"/>
          <w:tab w:val="clear" w:pos="906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_Toc24396 </w:instrText>
      </w:r>
      <w:r>
        <w:rPr>
          <w:rFonts w:hint="eastAsia" w:ascii="黑体" w:hAnsi="黑体" w:eastAsia="黑体" w:cs="黑体"/>
          <w:szCs w:val="21"/>
          <w:highlight w:val="none"/>
        </w:rPr>
        <w:fldChar w:fldCharType="separate"/>
      </w:r>
      <w:r>
        <w:rPr>
          <w:rFonts w:hint="eastAsia" w:ascii="仿宋" w:hAnsi="仿宋" w:eastAsia="仿宋" w:cs="仿宋"/>
          <w:highlight w:val="none"/>
        </w:rPr>
        <w:t>第二章投标文件的编制</w:t>
      </w:r>
      <w:r>
        <w:tab/>
      </w:r>
      <w:r>
        <w:fldChar w:fldCharType="begin"/>
      </w:r>
      <w:r>
        <w:instrText xml:space="preserve"> PAGEREF _Toc24396 \h </w:instrText>
      </w:r>
      <w:r>
        <w:fldChar w:fldCharType="separate"/>
      </w:r>
      <w:r>
        <w:t>5</w:t>
      </w:r>
      <w:r>
        <w:fldChar w:fldCharType="end"/>
      </w:r>
      <w:r>
        <w:rPr>
          <w:rFonts w:hint="eastAsia" w:ascii="黑体" w:hAnsi="黑体" w:eastAsia="黑体" w:cs="黑体"/>
          <w:szCs w:val="21"/>
          <w:highlight w:val="none"/>
        </w:rPr>
        <w:fldChar w:fldCharType="end"/>
      </w:r>
    </w:p>
    <w:p w14:paraId="7EA41EC2">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_Toc27909 </w:instrText>
      </w:r>
      <w:r>
        <w:rPr>
          <w:rFonts w:hint="eastAsia" w:ascii="黑体" w:hAnsi="黑体" w:eastAsia="黑体" w:cs="黑体"/>
          <w:szCs w:val="21"/>
          <w:highlight w:val="none"/>
        </w:rPr>
        <w:fldChar w:fldCharType="separate"/>
      </w:r>
      <w:r>
        <w:rPr>
          <w:rFonts w:hint="eastAsia" w:ascii="仿宋" w:hAnsi="仿宋" w:eastAsia="仿宋" w:cs="仿宋"/>
          <w:kern w:val="0"/>
        </w:rPr>
        <w:t xml:space="preserve">1 </w:t>
      </w:r>
      <w:r>
        <w:rPr>
          <w:rFonts w:hint="eastAsia" w:ascii="仿宋" w:hAnsi="仿宋" w:eastAsia="仿宋" w:cs="仿宋"/>
          <w:kern w:val="0"/>
          <w:highlight w:val="none"/>
        </w:rPr>
        <w:t>投标文件编制的原则</w:t>
      </w:r>
      <w:r>
        <w:tab/>
      </w:r>
      <w:r>
        <w:fldChar w:fldCharType="begin"/>
      </w:r>
      <w:r>
        <w:instrText xml:space="preserve"> PAGEREF _Toc27909 \h </w:instrText>
      </w:r>
      <w:r>
        <w:fldChar w:fldCharType="separate"/>
      </w:r>
      <w:r>
        <w:t>5</w:t>
      </w:r>
      <w:r>
        <w:fldChar w:fldCharType="end"/>
      </w:r>
      <w:r>
        <w:rPr>
          <w:rFonts w:hint="eastAsia" w:ascii="黑体" w:hAnsi="黑体" w:eastAsia="黑体" w:cs="黑体"/>
          <w:szCs w:val="21"/>
          <w:highlight w:val="none"/>
        </w:rPr>
        <w:fldChar w:fldCharType="end"/>
      </w:r>
    </w:p>
    <w:p w14:paraId="45D8118A">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_Toc22952 </w:instrText>
      </w:r>
      <w:r>
        <w:rPr>
          <w:rFonts w:hint="eastAsia" w:ascii="黑体" w:hAnsi="黑体" w:eastAsia="黑体" w:cs="黑体"/>
          <w:szCs w:val="21"/>
          <w:highlight w:val="none"/>
        </w:rPr>
        <w:fldChar w:fldCharType="separate"/>
      </w:r>
      <w:r>
        <w:rPr>
          <w:rFonts w:hint="eastAsia" w:ascii="仿宋" w:hAnsi="仿宋" w:eastAsia="仿宋" w:cs="仿宋"/>
          <w:kern w:val="0"/>
        </w:rPr>
        <w:t xml:space="preserve">2 </w:t>
      </w:r>
      <w:r>
        <w:rPr>
          <w:rFonts w:hint="eastAsia" w:ascii="仿宋" w:hAnsi="仿宋" w:eastAsia="仿宋" w:cs="仿宋"/>
          <w:kern w:val="0"/>
          <w:highlight w:val="none"/>
        </w:rPr>
        <w:t>投标的语言和计量单位</w:t>
      </w:r>
      <w:r>
        <w:tab/>
      </w:r>
      <w:r>
        <w:fldChar w:fldCharType="begin"/>
      </w:r>
      <w:r>
        <w:instrText xml:space="preserve"> PAGEREF _Toc22952 \h </w:instrText>
      </w:r>
      <w:r>
        <w:fldChar w:fldCharType="separate"/>
      </w:r>
      <w:r>
        <w:t>5</w:t>
      </w:r>
      <w:r>
        <w:fldChar w:fldCharType="end"/>
      </w:r>
      <w:r>
        <w:rPr>
          <w:rFonts w:hint="eastAsia" w:ascii="黑体" w:hAnsi="黑体" w:eastAsia="黑体" w:cs="黑体"/>
          <w:szCs w:val="21"/>
          <w:highlight w:val="none"/>
        </w:rPr>
        <w:fldChar w:fldCharType="end"/>
      </w:r>
    </w:p>
    <w:p w14:paraId="11CCEB9F">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_Toc29384 </w:instrText>
      </w:r>
      <w:r>
        <w:rPr>
          <w:rFonts w:hint="eastAsia" w:ascii="黑体" w:hAnsi="黑体" w:eastAsia="黑体" w:cs="黑体"/>
          <w:szCs w:val="21"/>
          <w:highlight w:val="none"/>
        </w:rPr>
        <w:fldChar w:fldCharType="separate"/>
      </w:r>
      <w:r>
        <w:rPr>
          <w:rFonts w:hint="eastAsia" w:ascii="仿宋" w:hAnsi="仿宋" w:eastAsia="仿宋" w:cs="仿宋"/>
          <w:kern w:val="0"/>
        </w:rPr>
        <w:t xml:space="preserve">3 </w:t>
      </w:r>
      <w:r>
        <w:rPr>
          <w:rFonts w:hint="eastAsia" w:ascii="仿宋" w:hAnsi="仿宋" w:eastAsia="仿宋" w:cs="仿宋"/>
          <w:kern w:val="0"/>
          <w:highlight w:val="none"/>
        </w:rPr>
        <w:t>投标文件构成</w:t>
      </w:r>
      <w:r>
        <w:tab/>
      </w:r>
      <w:r>
        <w:fldChar w:fldCharType="begin"/>
      </w:r>
      <w:r>
        <w:instrText xml:space="preserve"> PAGEREF _Toc29384 \h </w:instrText>
      </w:r>
      <w:r>
        <w:fldChar w:fldCharType="separate"/>
      </w:r>
      <w:r>
        <w:t>5</w:t>
      </w:r>
      <w:r>
        <w:fldChar w:fldCharType="end"/>
      </w:r>
      <w:r>
        <w:rPr>
          <w:rFonts w:hint="eastAsia" w:ascii="黑体" w:hAnsi="黑体" w:eastAsia="黑体" w:cs="黑体"/>
          <w:szCs w:val="21"/>
          <w:highlight w:val="none"/>
        </w:rPr>
        <w:fldChar w:fldCharType="end"/>
      </w:r>
    </w:p>
    <w:p w14:paraId="05BBC564">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_Toc26879 </w:instrText>
      </w:r>
      <w:r>
        <w:rPr>
          <w:rFonts w:hint="eastAsia" w:ascii="黑体" w:hAnsi="黑体" w:eastAsia="黑体" w:cs="黑体"/>
          <w:szCs w:val="21"/>
          <w:highlight w:val="none"/>
        </w:rPr>
        <w:fldChar w:fldCharType="separate"/>
      </w:r>
      <w:r>
        <w:rPr>
          <w:rFonts w:hint="eastAsia" w:ascii="仿宋" w:hAnsi="仿宋" w:eastAsia="仿宋" w:cs="仿宋"/>
          <w:kern w:val="0"/>
        </w:rPr>
        <w:t xml:space="preserve">4 </w:t>
      </w:r>
      <w:r>
        <w:rPr>
          <w:rFonts w:hint="eastAsia" w:ascii="仿宋" w:hAnsi="仿宋" w:eastAsia="仿宋" w:cs="仿宋"/>
          <w:kern w:val="0"/>
          <w:highlight w:val="none"/>
        </w:rPr>
        <w:t>技术培训及要求</w:t>
      </w:r>
      <w:r>
        <w:tab/>
      </w:r>
      <w:r>
        <w:fldChar w:fldCharType="begin"/>
      </w:r>
      <w:r>
        <w:instrText xml:space="preserve"> PAGEREF _Toc26879 \h </w:instrText>
      </w:r>
      <w:r>
        <w:fldChar w:fldCharType="separate"/>
      </w:r>
      <w:r>
        <w:t>6</w:t>
      </w:r>
      <w:r>
        <w:fldChar w:fldCharType="end"/>
      </w:r>
      <w:r>
        <w:rPr>
          <w:rFonts w:hint="eastAsia" w:ascii="黑体" w:hAnsi="黑体" w:eastAsia="黑体" w:cs="黑体"/>
          <w:szCs w:val="21"/>
          <w:highlight w:val="none"/>
        </w:rPr>
        <w:fldChar w:fldCharType="end"/>
      </w:r>
    </w:p>
    <w:p w14:paraId="4A9E0D2C">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_Toc25987 </w:instrText>
      </w:r>
      <w:r>
        <w:rPr>
          <w:rFonts w:hint="eastAsia" w:ascii="黑体" w:hAnsi="黑体" w:eastAsia="黑体" w:cs="黑体"/>
          <w:szCs w:val="21"/>
          <w:highlight w:val="none"/>
        </w:rPr>
        <w:fldChar w:fldCharType="separate"/>
      </w:r>
      <w:r>
        <w:rPr>
          <w:rFonts w:hint="eastAsia" w:ascii="仿宋" w:hAnsi="仿宋" w:eastAsia="仿宋" w:cs="仿宋"/>
          <w:kern w:val="0"/>
        </w:rPr>
        <w:t xml:space="preserve">5 </w:t>
      </w:r>
      <w:r>
        <w:rPr>
          <w:rFonts w:hint="eastAsia" w:ascii="仿宋" w:hAnsi="仿宋" w:eastAsia="仿宋" w:cs="仿宋"/>
          <w:kern w:val="0"/>
          <w:highlight w:val="none"/>
        </w:rPr>
        <w:t>投标报价及付款方式</w:t>
      </w:r>
      <w:r>
        <w:tab/>
      </w:r>
      <w:r>
        <w:fldChar w:fldCharType="begin"/>
      </w:r>
      <w:r>
        <w:instrText xml:space="preserve"> PAGEREF _Toc25987 \h </w:instrText>
      </w:r>
      <w:r>
        <w:fldChar w:fldCharType="separate"/>
      </w:r>
      <w:r>
        <w:t>8</w:t>
      </w:r>
      <w:r>
        <w:fldChar w:fldCharType="end"/>
      </w:r>
      <w:r>
        <w:rPr>
          <w:rFonts w:hint="eastAsia" w:ascii="黑体" w:hAnsi="黑体" w:eastAsia="黑体" w:cs="黑体"/>
          <w:szCs w:val="21"/>
          <w:highlight w:val="none"/>
        </w:rPr>
        <w:fldChar w:fldCharType="end"/>
      </w:r>
    </w:p>
    <w:p w14:paraId="4BA68031">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_Toc9903 </w:instrText>
      </w:r>
      <w:r>
        <w:rPr>
          <w:rFonts w:hint="eastAsia" w:ascii="黑体" w:hAnsi="黑体" w:eastAsia="黑体" w:cs="黑体"/>
          <w:szCs w:val="21"/>
          <w:highlight w:val="none"/>
        </w:rPr>
        <w:fldChar w:fldCharType="separate"/>
      </w:r>
      <w:r>
        <w:rPr>
          <w:rFonts w:hint="eastAsia" w:ascii="仿宋" w:hAnsi="仿宋" w:eastAsia="仿宋" w:cs="仿宋"/>
          <w:kern w:val="0"/>
        </w:rPr>
        <w:t xml:space="preserve">6 </w:t>
      </w:r>
      <w:r>
        <w:rPr>
          <w:rFonts w:hint="eastAsia" w:ascii="仿宋" w:hAnsi="仿宋" w:eastAsia="仿宋" w:cs="仿宋"/>
          <w:kern w:val="0"/>
          <w:highlight w:val="none"/>
        </w:rPr>
        <w:t>投标货币</w:t>
      </w:r>
      <w:r>
        <w:tab/>
      </w:r>
      <w:r>
        <w:fldChar w:fldCharType="begin"/>
      </w:r>
      <w:r>
        <w:instrText xml:space="preserve"> PAGEREF _Toc9903 \h </w:instrText>
      </w:r>
      <w:r>
        <w:fldChar w:fldCharType="separate"/>
      </w:r>
      <w:r>
        <w:t>9</w:t>
      </w:r>
      <w:r>
        <w:fldChar w:fldCharType="end"/>
      </w:r>
      <w:r>
        <w:rPr>
          <w:rFonts w:hint="eastAsia" w:ascii="黑体" w:hAnsi="黑体" w:eastAsia="黑体" w:cs="黑体"/>
          <w:szCs w:val="21"/>
          <w:highlight w:val="none"/>
        </w:rPr>
        <w:fldChar w:fldCharType="end"/>
      </w:r>
    </w:p>
    <w:p w14:paraId="060A13DA">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_Toc622 </w:instrText>
      </w:r>
      <w:r>
        <w:rPr>
          <w:rFonts w:hint="eastAsia" w:ascii="黑体" w:hAnsi="黑体" w:eastAsia="黑体" w:cs="黑体"/>
          <w:szCs w:val="21"/>
          <w:highlight w:val="none"/>
        </w:rPr>
        <w:fldChar w:fldCharType="separate"/>
      </w:r>
      <w:r>
        <w:rPr>
          <w:rFonts w:hint="eastAsia" w:ascii="仿宋" w:hAnsi="仿宋" w:eastAsia="仿宋" w:cs="仿宋"/>
          <w:kern w:val="0"/>
        </w:rPr>
        <w:t xml:space="preserve">7 </w:t>
      </w:r>
      <w:r>
        <w:rPr>
          <w:rFonts w:hint="eastAsia" w:ascii="仿宋" w:hAnsi="仿宋" w:eastAsia="仿宋" w:cs="仿宋"/>
          <w:kern w:val="0"/>
          <w:highlight w:val="none"/>
        </w:rPr>
        <w:t>投标流程</w:t>
      </w:r>
      <w:r>
        <w:tab/>
      </w:r>
      <w:r>
        <w:fldChar w:fldCharType="begin"/>
      </w:r>
      <w:r>
        <w:instrText xml:space="preserve"> PAGEREF _Toc622 \h </w:instrText>
      </w:r>
      <w:r>
        <w:fldChar w:fldCharType="separate"/>
      </w:r>
      <w:r>
        <w:t>9</w:t>
      </w:r>
      <w:r>
        <w:fldChar w:fldCharType="end"/>
      </w:r>
      <w:r>
        <w:rPr>
          <w:rFonts w:hint="eastAsia" w:ascii="黑体" w:hAnsi="黑体" w:eastAsia="黑体" w:cs="黑体"/>
          <w:szCs w:val="21"/>
          <w:highlight w:val="none"/>
        </w:rPr>
        <w:fldChar w:fldCharType="end"/>
      </w:r>
    </w:p>
    <w:p w14:paraId="3DFCDD45">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_Toc1821 </w:instrText>
      </w:r>
      <w:r>
        <w:rPr>
          <w:rFonts w:hint="eastAsia" w:ascii="黑体" w:hAnsi="黑体" w:eastAsia="黑体" w:cs="黑体"/>
          <w:szCs w:val="21"/>
          <w:highlight w:val="none"/>
        </w:rPr>
        <w:fldChar w:fldCharType="separate"/>
      </w:r>
      <w:r>
        <w:rPr>
          <w:rFonts w:hint="eastAsia" w:ascii="仿宋" w:hAnsi="仿宋" w:eastAsia="仿宋" w:cs="仿宋"/>
          <w:kern w:val="0"/>
          <w:lang w:val="en-US" w:eastAsia="zh-CN"/>
        </w:rPr>
        <w:t xml:space="preserve">8 </w:t>
      </w:r>
      <w:r>
        <w:rPr>
          <w:rFonts w:hint="eastAsia" w:ascii="仿宋" w:hAnsi="仿宋" w:eastAsia="仿宋" w:cs="仿宋"/>
          <w:kern w:val="0"/>
          <w:highlight w:val="none"/>
        </w:rPr>
        <w:t>评标方式</w:t>
      </w:r>
      <w:r>
        <w:rPr>
          <w:rFonts w:hint="eastAsia" w:ascii="仿宋" w:hAnsi="仿宋" w:eastAsia="仿宋" w:cs="仿宋"/>
          <w:kern w:val="0"/>
          <w:highlight w:val="none"/>
          <w:lang w:val="en-US" w:eastAsia="zh-CN"/>
        </w:rPr>
        <w:t>及标准</w:t>
      </w:r>
      <w:r>
        <w:tab/>
      </w:r>
      <w:r>
        <w:fldChar w:fldCharType="begin"/>
      </w:r>
      <w:r>
        <w:instrText xml:space="preserve"> PAGEREF _Toc1821 \h </w:instrText>
      </w:r>
      <w:r>
        <w:fldChar w:fldCharType="separate"/>
      </w:r>
      <w:r>
        <w:t>9</w:t>
      </w:r>
      <w:r>
        <w:fldChar w:fldCharType="end"/>
      </w:r>
      <w:r>
        <w:rPr>
          <w:rFonts w:hint="eastAsia" w:ascii="黑体" w:hAnsi="黑体" w:eastAsia="黑体" w:cs="黑体"/>
          <w:szCs w:val="21"/>
          <w:highlight w:val="none"/>
        </w:rPr>
        <w:fldChar w:fldCharType="end"/>
      </w:r>
    </w:p>
    <w:p w14:paraId="23208188">
      <w:pPr>
        <w:pStyle w:val="14"/>
        <w:tabs>
          <w:tab w:val="right" w:leader="dot" w:pos="9070"/>
          <w:tab w:val="clear" w:pos="906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_Toc4159 </w:instrText>
      </w:r>
      <w:r>
        <w:rPr>
          <w:rFonts w:hint="eastAsia" w:ascii="黑体" w:hAnsi="黑体" w:eastAsia="黑体" w:cs="黑体"/>
          <w:szCs w:val="21"/>
          <w:highlight w:val="none"/>
        </w:rPr>
        <w:fldChar w:fldCharType="separate"/>
      </w:r>
      <w:r>
        <w:rPr>
          <w:rFonts w:hint="eastAsia" w:ascii="仿宋" w:hAnsi="仿宋" w:eastAsia="仿宋" w:cs="仿宋"/>
        </w:rPr>
        <w:t xml:space="preserve">第三章 </w:t>
      </w:r>
      <w:r>
        <w:rPr>
          <w:rFonts w:hint="eastAsia" w:ascii="仿宋" w:hAnsi="仿宋" w:eastAsia="仿宋" w:cs="仿宋"/>
          <w:highlight w:val="none"/>
        </w:rPr>
        <w:t>技术要求</w:t>
      </w:r>
      <w:r>
        <w:tab/>
      </w:r>
      <w:r>
        <w:fldChar w:fldCharType="begin"/>
      </w:r>
      <w:r>
        <w:instrText xml:space="preserve"> PAGEREF _Toc4159 \h </w:instrText>
      </w:r>
      <w:r>
        <w:fldChar w:fldCharType="separate"/>
      </w:r>
      <w:r>
        <w:t>12</w:t>
      </w:r>
      <w:r>
        <w:fldChar w:fldCharType="end"/>
      </w:r>
      <w:r>
        <w:rPr>
          <w:rFonts w:hint="eastAsia" w:ascii="黑体" w:hAnsi="黑体" w:eastAsia="黑体" w:cs="黑体"/>
          <w:szCs w:val="21"/>
          <w:highlight w:val="none"/>
        </w:rPr>
        <w:fldChar w:fldCharType="end"/>
      </w:r>
    </w:p>
    <w:p w14:paraId="027B06EA">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_Toc21116 </w:instrText>
      </w:r>
      <w:r>
        <w:rPr>
          <w:rFonts w:hint="eastAsia" w:ascii="黑体" w:hAnsi="黑体" w:eastAsia="黑体" w:cs="黑体"/>
          <w:szCs w:val="21"/>
          <w:highlight w:val="none"/>
        </w:rPr>
        <w:fldChar w:fldCharType="separate"/>
      </w:r>
      <w:r>
        <w:rPr>
          <w:rFonts w:hint="eastAsia" w:ascii="仿宋" w:hAnsi="仿宋" w:eastAsia="仿宋" w:cs="仿宋"/>
          <w:kern w:val="0"/>
        </w:rPr>
        <w:t xml:space="preserve">1 </w:t>
      </w:r>
      <w:r>
        <w:rPr>
          <w:rFonts w:hint="eastAsia" w:ascii="仿宋" w:hAnsi="仿宋" w:eastAsia="仿宋" w:cs="仿宋"/>
          <w:kern w:val="0"/>
          <w:highlight w:val="none"/>
        </w:rPr>
        <w:t>总体建设要求</w:t>
      </w:r>
      <w:r>
        <w:tab/>
      </w:r>
      <w:r>
        <w:fldChar w:fldCharType="begin"/>
      </w:r>
      <w:r>
        <w:instrText xml:space="preserve"> PAGEREF _Toc21116 \h </w:instrText>
      </w:r>
      <w:r>
        <w:fldChar w:fldCharType="separate"/>
      </w:r>
      <w:r>
        <w:t>12</w:t>
      </w:r>
      <w:r>
        <w:fldChar w:fldCharType="end"/>
      </w:r>
      <w:r>
        <w:rPr>
          <w:rFonts w:hint="eastAsia" w:ascii="黑体" w:hAnsi="黑体" w:eastAsia="黑体" w:cs="黑体"/>
          <w:szCs w:val="21"/>
          <w:highlight w:val="none"/>
        </w:rPr>
        <w:fldChar w:fldCharType="end"/>
      </w:r>
    </w:p>
    <w:p w14:paraId="3EBFA00A">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_Toc18764 </w:instrText>
      </w:r>
      <w:r>
        <w:rPr>
          <w:rFonts w:hint="eastAsia" w:ascii="黑体" w:hAnsi="黑体" w:eastAsia="黑体" w:cs="黑体"/>
          <w:szCs w:val="21"/>
          <w:highlight w:val="none"/>
        </w:rPr>
        <w:fldChar w:fldCharType="separate"/>
      </w:r>
      <w:r>
        <w:rPr>
          <w:rFonts w:hint="eastAsia" w:ascii="仿宋" w:hAnsi="仿宋" w:eastAsia="仿宋" w:cs="仿宋"/>
          <w:kern w:val="0"/>
        </w:rPr>
        <w:t xml:space="preserve">2 </w:t>
      </w:r>
      <w:r>
        <w:rPr>
          <w:rFonts w:hint="eastAsia" w:ascii="仿宋" w:hAnsi="仿宋" w:eastAsia="仿宋" w:cs="仿宋"/>
          <w:kern w:val="0"/>
          <w:highlight w:val="none"/>
        </w:rPr>
        <w:t>系统建设内容</w:t>
      </w:r>
      <w:r>
        <w:tab/>
      </w:r>
      <w:r>
        <w:fldChar w:fldCharType="begin"/>
      </w:r>
      <w:r>
        <w:instrText xml:space="preserve"> PAGEREF _Toc18764 \h </w:instrText>
      </w:r>
      <w:r>
        <w:fldChar w:fldCharType="separate"/>
      </w:r>
      <w:r>
        <w:t>12</w:t>
      </w:r>
      <w:r>
        <w:fldChar w:fldCharType="end"/>
      </w:r>
      <w:r>
        <w:rPr>
          <w:rFonts w:hint="eastAsia" w:ascii="黑体" w:hAnsi="黑体" w:eastAsia="黑体" w:cs="黑体"/>
          <w:szCs w:val="21"/>
          <w:highlight w:val="none"/>
        </w:rPr>
        <w:fldChar w:fldCharType="end"/>
      </w:r>
    </w:p>
    <w:p w14:paraId="643CDFDD">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_Toc26869 </w:instrText>
      </w:r>
      <w:r>
        <w:rPr>
          <w:rFonts w:hint="eastAsia" w:ascii="黑体" w:hAnsi="黑体" w:eastAsia="黑体" w:cs="黑体"/>
          <w:szCs w:val="21"/>
          <w:highlight w:val="none"/>
        </w:rPr>
        <w:fldChar w:fldCharType="separate"/>
      </w:r>
      <w:r>
        <w:rPr>
          <w:rFonts w:hint="eastAsia" w:ascii="仿宋" w:hAnsi="仿宋" w:eastAsia="仿宋" w:cs="仿宋"/>
          <w:kern w:val="0"/>
        </w:rPr>
        <w:t xml:space="preserve">3 </w:t>
      </w:r>
      <w:r>
        <w:rPr>
          <w:rFonts w:hint="eastAsia" w:ascii="仿宋" w:hAnsi="仿宋" w:eastAsia="仿宋" w:cs="仿宋"/>
          <w:kern w:val="0"/>
          <w:highlight w:val="none"/>
        </w:rPr>
        <w:t>强制性要求（必须全部满足）</w:t>
      </w:r>
      <w:r>
        <w:tab/>
      </w:r>
      <w:r>
        <w:fldChar w:fldCharType="begin"/>
      </w:r>
      <w:r>
        <w:instrText xml:space="preserve"> PAGEREF _Toc26869 \h </w:instrText>
      </w:r>
      <w:r>
        <w:fldChar w:fldCharType="separate"/>
      </w:r>
      <w:r>
        <w:t>15</w:t>
      </w:r>
      <w:r>
        <w:fldChar w:fldCharType="end"/>
      </w:r>
      <w:r>
        <w:rPr>
          <w:rFonts w:hint="eastAsia" w:ascii="黑体" w:hAnsi="黑体" w:eastAsia="黑体" w:cs="黑体"/>
          <w:szCs w:val="21"/>
          <w:highlight w:val="none"/>
        </w:rPr>
        <w:fldChar w:fldCharType="end"/>
      </w:r>
    </w:p>
    <w:p w14:paraId="6D0B789C">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_Toc1950 </w:instrText>
      </w:r>
      <w:r>
        <w:rPr>
          <w:rFonts w:hint="eastAsia" w:ascii="黑体" w:hAnsi="黑体" w:eastAsia="黑体" w:cs="黑体"/>
          <w:szCs w:val="21"/>
          <w:highlight w:val="none"/>
        </w:rPr>
        <w:fldChar w:fldCharType="separate"/>
      </w:r>
      <w:r>
        <w:rPr>
          <w:rFonts w:hint="eastAsia" w:ascii="仿宋" w:hAnsi="仿宋" w:eastAsia="仿宋" w:cs="仿宋"/>
          <w:kern w:val="0"/>
        </w:rPr>
        <w:t xml:space="preserve">4 </w:t>
      </w:r>
      <w:r>
        <w:rPr>
          <w:rFonts w:hint="eastAsia" w:ascii="仿宋" w:hAnsi="仿宋" w:eastAsia="仿宋" w:cs="仿宋"/>
          <w:kern w:val="0"/>
          <w:highlight w:val="none"/>
        </w:rPr>
        <w:t>交付与验收</w:t>
      </w:r>
      <w:r>
        <w:tab/>
      </w:r>
      <w:r>
        <w:fldChar w:fldCharType="begin"/>
      </w:r>
      <w:r>
        <w:instrText xml:space="preserve"> PAGEREF _Toc1950 \h </w:instrText>
      </w:r>
      <w:r>
        <w:fldChar w:fldCharType="separate"/>
      </w:r>
      <w:r>
        <w:t>16</w:t>
      </w:r>
      <w:r>
        <w:fldChar w:fldCharType="end"/>
      </w:r>
      <w:r>
        <w:rPr>
          <w:rFonts w:hint="eastAsia" w:ascii="黑体" w:hAnsi="黑体" w:eastAsia="黑体" w:cs="黑体"/>
          <w:szCs w:val="21"/>
          <w:highlight w:val="none"/>
        </w:rPr>
        <w:fldChar w:fldCharType="end"/>
      </w:r>
    </w:p>
    <w:p w14:paraId="3FAA0A53">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_Toc21738 </w:instrText>
      </w:r>
      <w:r>
        <w:rPr>
          <w:rFonts w:hint="eastAsia" w:ascii="黑体" w:hAnsi="黑体" w:eastAsia="黑体" w:cs="黑体"/>
          <w:szCs w:val="21"/>
          <w:highlight w:val="none"/>
        </w:rPr>
        <w:fldChar w:fldCharType="separate"/>
      </w:r>
      <w:r>
        <w:rPr>
          <w:rFonts w:hint="eastAsia" w:ascii="仿宋" w:hAnsi="仿宋" w:eastAsia="仿宋" w:cs="仿宋"/>
          <w:kern w:val="0"/>
        </w:rPr>
        <w:t xml:space="preserve">5 </w:t>
      </w:r>
      <w:r>
        <w:rPr>
          <w:rFonts w:hint="eastAsia" w:ascii="仿宋" w:hAnsi="仿宋" w:eastAsia="仿宋" w:cs="仿宋"/>
          <w:kern w:val="0"/>
          <w:highlight w:val="none"/>
        </w:rPr>
        <w:t>服务要求</w:t>
      </w:r>
      <w:r>
        <w:tab/>
      </w:r>
      <w:r>
        <w:fldChar w:fldCharType="begin"/>
      </w:r>
      <w:r>
        <w:instrText xml:space="preserve"> PAGEREF _Toc21738 \h </w:instrText>
      </w:r>
      <w:r>
        <w:fldChar w:fldCharType="separate"/>
      </w:r>
      <w:r>
        <w:t>16</w:t>
      </w:r>
      <w:r>
        <w:fldChar w:fldCharType="end"/>
      </w:r>
      <w:r>
        <w:rPr>
          <w:rFonts w:hint="eastAsia" w:ascii="黑体" w:hAnsi="黑体" w:eastAsia="黑体" w:cs="黑体"/>
          <w:szCs w:val="21"/>
          <w:highlight w:val="none"/>
        </w:rPr>
        <w:fldChar w:fldCharType="end"/>
      </w:r>
    </w:p>
    <w:p w14:paraId="080CEF26">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_Toc19102 </w:instrText>
      </w:r>
      <w:r>
        <w:rPr>
          <w:rFonts w:hint="eastAsia" w:ascii="黑体" w:hAnsi="黑体" w:eastAsia="黑体" w:cs="黑体"/>
          <w:szCs w:val="21"/>
          <w:highlight w:val="none"/>
        </w:rPr>
        <w:fldChar w:fldCharType="separate"/>
      </w:r>
      <w:r>
        <w:rPr>
          <w:rFonts w:hint="eastAsia" w:ascii="仿宋" w:hAnsi="仿宋" w:eastAsia="仿宋" w:cs="仿宋"/>
          <w:bCs/>
          <w:szCs w:val="24"/>
          <w:lang w:val="en-US" w:eastAsia="zh-CN"/>
        </w:rPr>
        <w:t>6 违约责任</w:t>
      </w:r>
      <w:r>
        <w:tab/>
      </w:r>
      <w:r>
        <w:fldChar w:fldCharType="begin"/>
      </w:r>
      <w:r>
        <w:instrText xml:space="preserve"> PAGEREF _Toc19102 \h </w:instrText>
      </w:r>
      <w:r>
        <w:fldChar w:fldCharType="separate"/>
      </w:r>
      <w:r>
        <w:t>16</w:t>
      </w:r>
      <w:r>
        <w:fldChar w:fldCharType="end"/>
      </w:r>
      <w:r>
        <w:rPr>
          <w:rFonts w:hint="eastAsia" w:ascii="黑体" w:hAnsi="黑体" w:eastAsia="黑体" w:cs="黑体"/>
          <w:szCs w:val="21"/>
          <w:highlight w:val="none"/>
        </w:rPr>
        <w:fldChar w:fldCharType="end"/>
      </w:r>
    </w:p>
    <w:p w14:paraId="66D98738">
      <w:pPr>
        <w:pStyle w:val="14"/>
        <w:tabs>
          <w:tab w:val="right" w:leader="dot" w:pos="9070"/>
          <w:tab w:val="clear" w:pos="906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_Toc1126 </w:instrText>
      </w:r>
      <w:r>
        <w:rPr>
          <w:rFonts w:hint="eastAsia" w:ascii="黑体" w:hAnsi="黑体" w:eastAsia="黑体" w:cs="黑体"/>
          <w:szCs w:val="21"/>
          <w:highlight w:val="none"/>
        </w:rPr>
        <w:fldChar w:fldCharType="separate"/>
      </w:r>
      <w:r>
        <w:rPr>
          <w:rFonts w:hint="eastAsia" w:ascii="仿宋" w:hAnsi="仿宋" w:eastAsia="仿宋" w:cs="仿宋"/>
          <w:highlight w:val="none"/>
        </w:rPr>
        <w:t>第四章附件</w:t>
      </w:r>
      <w:r>
        <w:tab/>
      </w:r>
      <w:r>
        <w:fldChar w:fldCharType="begin"/>
      </w:r>
      <w:r>
        <w:instrText xml:space="preserve"> PAGEREF _Toc1126 \h </w:instrText>
      </w:r>
      <w:r>
        <w:fldChar w:fldCharType="separate"/>
      </w:r>
      <w:r>
        <w:t>18</w:t>
      </w:r>
      <w:r>
        <w:fldChar w:fldCharType="end"/>
      </w:r>
      <w:r>
        <w:rPr>
          <w:rFonts w:hint="eastAsia" w:ascii="黑体" w:hAnsi="黑体" w:eastAsia="黑体" w:cs="黑体"/>
          <w:szCs w:val="21"/>
          <w:highlight w:val="none"/>
        </w:rPr>
        <w:fldChar w:fldCharType="end"/>
      </w:r>
    </w:p>
    <w:p w14:paraId="5695454B">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_Toc11088 </w:instrText>
      </w:r>
      <w:r>
        <w:rPr>
          <w:rFonts w:hint="eastAsia" w:ascii="黑体" w:hAnsi="黑体" w:eastAsia="黑体" w:cs="黑体"/>
          <w:szCs w:val="21"/>
          <w:highlight w:val="none"/>
        </w:rPr>
        <w:fldChar w:fldCharType="separate"/>
      </w:r>
      <w:r>
        <w:rPr>
          <w:rFonts w:hint="eastAsia" w:ascii="仿宋" w:hAnsi="仿宋" w:eastAsia="仿宋" w:cs="仿宋"/>
          <w:highlight w:val="none"/>
        </w:rPr>
        <w:t>附件1：封面</w:t>
      </w:r>
      <w:r>
        <w:tab/>
      </w:r>
      <w:r>
        <w:fldChar w:fldCharType="begin"/>
      </w:r>
      <w:r>
        <w:instrText xml:space="preserve"> PAGEREF _Toc11088 \h </w:instrText>
      </w:r>
      <w:r>
        <w:fldChar w:fldCharType="separate"/>
      </w:r>
      <w:r>
        <w:t>I</w:t>
      </w:r>
      <w:r>
        <w:fldChar w:fldCharType="end"/>
      </w:r>
      <w:r>
        <w:rPr>
          <w:rFonts w:hint="eastAsia" w:ascii="黑体" w:hAnsi="黑体" w:eastAsia="黑体" w:cs="黑体"/>
          <w:szCs w:val="21"/>
          <w:highlight w:val="none"/>
        </w:rPr>
        <w:fldChar w:fldCharType="end"/>
      </w:r>
    </w:p>
    <w:p w14:paraId="7B92E9CD">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_Toc2811 </w:instrText>
      </w:r>
      <w:r>
        <w:rPr>
          <w:rFonts w:hint="eastAsia" w:ascii="黑体" w:hAnsi="黑体" w:eastAsia="黑体" w:cs="黑体"/>
          <w:szCs w:val="21"/>
          <w:highlight w:val="none"/>
        </w:rPr>
        <w:fldChar w:fldCharType="separate"/>
      </w:r>
      <w:r>
        <w:rPr>
          <w:rFonts w:hint="eastAsia" w:ascii="仿宋" w:hAnsi="仿宋" w:eastAsia="仿宋" w:cs="仿宋"/>
          <w:highlight w:val="none"/>
        </w:rPr>
        <w:t>附件</w:t>
      </w:r>
      <w:r>
        <w:rPr>
          <w:rFonts w:hint="eastAsia" w:ascii="仿宋" w:hAnsi="仿宋" w:eastAsia="仿宋" w:cs="仿宋"/>
          <w:highlight w:val="none"/>
          <w:lang w:val="en-US" w:eastAsia="zh-CN"/>
        </w:rPr>
        <w:t>2</w:t>
      </w:r>
      <w:r>
        <w:rPr>
          <w:rFonts w:hint="eastAsia" w:ascii="仿宋" w:hAnsi="仿宋" w:eastAsia="仿宋" w:cs="仿宋"/>
          <w:highlight w:val="none"/>
        </w:rPr>
        <w:t>、招标文件答疑确认函</w:t>
      </w:r>
      <w:r>
        <w:tab/>
      </w:r>
      <w:r>
        <w:fldChar w:fldCharType="begin"/>
      </w:r>
      <w:r>
        <w:instrText xml:space="preserve"> PAGEREF _Toc2811 \h </w:instrText>
      </w:r>
      <w:r>
        <w:fldChar w:fldCharType="separate"/>
      </w:r>
      <w:r>
        <w:t>II</w:t>
      </w:r>
      <w:r>
        <w:fldChar w:fldCharType="end"/>
      </w:r>
      <w:r>
        <w:rPr>
          <w:rFonts w:hint="eastAsia" w:ascii="黑体" w:hAnsi="黑体" w:eastAsia="黑体" w:cs="黑体"/>
          <w:szCs w:val="21"/>
          <w:highlight w:val="none"/>
        </w:rPr>
        <w:fldChar w:fldCharType="end"/>
      </w:r>
    </w:p>
    <w:p w14:paraId="0281753F">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_Toc15154 </w:instrText>
      </w:r>
      <w:r>
        <w:rPr>
          <w:rFonts w:hint="eastAsia" w:ascii="黑体" w:hAnsi="黑体" w:eastAsia="黑体" w:cs="黑体"/>
          <w:szCs w:val="21"/>
          <w:highlight w:val="none"/>
        </w:rPr>
        <w:fldChar w:fldCharType="separate"/>
      </w:r>
      <w:r>
        <w:rPr>
          <w:rFonts w:hint="eastAsia" w:ascii="仿宋" w:hAnsi="仿宋" w:eastAsia="仿宋" w:cs="仿宋"/>
          <w:highlight w:val="none"/>
        </w:rPr>
        <w:t>附件</w:t>
      </w:r>
      <w:r>
        <w:rPr>
          <w:rFonts w:hint="eastAsia" w:ascii="仿宋" w:hAnsi="仿宋" w:eastAsia="仿宋" w:cs="仿宋"/>
          <w:highlight w:val="none"/>
          <w:lang w:val="en-US" w:eastAsia="zh-CN"/>
        </w:rPr>
        <w:t>3</w:t>
      </w:r>
      <w:r>
        <w:rPr>
          <w:rFonts w:hint="eastAsia" w:ascii="仿宋" w:hAnsi="仿宋" w:eastAsia="仿宋" w:cs="仿宋"/>
          <w:highlight w:val="none"/>
        </w:rPr>
        <w:t>、投标确认书</w:t>
      </w:r>
      <w:r>
        <w:tab/>
      </w:r>
      <w:r>
        <w:fldChar w:fldCharType="begin"/>
      </w:r>
      <w:r>
        <w:instrText xml:space="preserve"> PAGEREF _Toc15154 \h </w:instrText>
      </w:r>
      <w:r>
        <w:fldChar w:fldCharType="separate"/>
      </w:r>
      <w:r>
        <w:t>III</w:t>
      </w:r>
      <w:r>
        <w:fldChar w:fldCharType="end"/>
      </w:r>
      <w:r>
        <w:rPr>
          <w:rFonts w:hint="eastAsia" w:ascii="黑体" w:hAnsi="黑体" w:eastAsia="黑体" w:cs="黑体"/>
          <w:szCs w:val="21"/>
          <w:highlight w:val="none"/>
        </w:rPr>
        <w:fldChar w:fldCharType="end"/>
      </w:r>
    </w:p>
    <w:p w14:paraId="5C616E4A">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_Toc6040 </w:instrText>
      </w:r>
      <w:r>
        <w:rPr>
          <w:rFonts w:hint="eastAsia" w:ascii="黑体" w:hAnsi="黑体" w:eastAsia="黑体" w:cs="黑体"/>
          <w:szCs w:val="21"/>
          <w:highlight w:val="none"/>
        </w:rPr>
        <w:fldChar w:fldCharType="separate"/>
      </w:r>
      <w:r>
        <w:rPr>
          <w:rFonts w:hint="eastAsia" w:ascii="仿宋" w:hAnsi="仿宋" w:eastAsia="仿宋" w:cs="仿宋"/>
          <w:highlight w:val="none"/>
        </w:rPr>
        <w:t>附件</w:t>
      </w:r>
      <w:r>
        <w:rPr>
          <w:rFonts w:hint="eastAsia" w:ascii="仿宋" w:hAnsi="仿宋" w:eastAsia="仿宋" w:cs="仿宋"/>
          <w:highlight w:val="none"/>
          <w:lang w:val="en-US" w:eastAsia="zh-CN"/>
        </w:rPr>
        <w:t>4</w:t>
      </w:r>
      <w:r>
        <w:rPr>
          <w:rFonts w:hint="eastAsia" w:ascii="仿宋" w:hAnsi="仿宋" w:eastAsia="仿宋" w:cs="仿宋"/>
          <w:highlight w:val="none"/>
        </w:rPr>
        <w:t>：报价函</w:t>
      </w:r>
      <w:r>
        <w:tab/>
      </w:r>
      <w:r>
        <w:fldChar w:fldCharType="begin"/>
      </w:r>
      <w:r>
        <w:instrText xml:space="preserve"> PAGEREF _Toc6040 \h </w:instrText>
      </w:r>
      <w:r>
        <w:fldChar w:fldCharType="separate"/>
      </w:r>
      <w:r>
        <w:t>IV</w:t>
      </w:r>
      <w:r>
        <w:fldChar w:fldCharType="end"/>
      </w:r>
      <w:r>
        <w:rPr>
          <w:rFonts w:hint="eastAsia" w:ascii="黑体" w:hAnsi="黑体" w:eastAsia="黑体" w:cs="黑体"/>
          <w:szCs w:val="21"/>
          <w:highlight w:val="none"/>
        </w:rPr>
        <w:fldChar w:fldCharType="end"/>
      </w:r>
    </w:p>
    <w:p w14:paraId="083A6B8B">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_Toc27443 </w:instrText>
      </w:r>
      <w:r>
        <w:rPr>
          <w:rFonts w:hint="eastAsia" w:ascii="黑体" w:hAnsi="黑体" w:eastAsia="黑体" w:cs="黑体"/>
          <w:szCs w:val="21"/>
          <w:highlight w:val="none"/>
        </w:rPr>
        <w:fldChar w:fldCharType="separate"/>
      </w:r>
      <w:r>
        <w:rPr>
          <w:rFonts w:hint="eastAsia" w:ascii="仿宋" w:hAnsi="仿宋" w:eastAsia="仿宋" w:cs="仿宋"/>
          <w:highlight w:val="none"/>
        </w:rPr>
        <w:t>附件</w:t>
      </w:r>
      <w:r>
        <w:rPr>
          <w:rFonts w:hint="eastAsia" w:ascii="仿宋" w:hAnsi="仿宋" w:eastAsia="仿宋" w:cs="仿宋"/>
          <w:highlight w:val="none"/>
          <w:lang w:val="en-US" w:eastAsia="zh-CN"/>
        </w:rPr>
        <w:t>5</w:t>
      </w:r>
      <w:r>
        <w:rPr>
          <w:rFonts w:hint="eastAsia" w:ascii="仿宋" w:hAnsi="仿宋" w:eastAsia="仿宋" w:cs="仿宋"/>
          <w:highlight w:val="none"/>
        </w:rPr>
        <w:t>：报价表</w:t>
      </w:r>
      <w:r>
        <w:tab/>
      </w:r>
      <w:r>
        <w:fldChar w:fldCharType="begin"/>
      </w:r>
      <w:r>
        <w:instrText xml:space="preserve"> PAGEREF _Toc27443 \h </w:instrText>
      </w:r>
      <w:r>
        <w:fldChar w:fldCharType="separate"/>
      </w:r>
      <w:r>
        <w:t>V</w:t>
      </w:r>
      <w:r>
        <w:fldChar w:fldCharType="end"/>
      </w:r>
      <w:r>
        <w:rPr>
          <w:rFonts w:hint="eastAsia" w:ascii="黑体" w:hAnsi="黑体" w:eastAsia="黑体" w:cs="黑体"/>
          <w:szCs w:val="21"/>
          <w:highlight w:val="none"/>
        </w:rPr>
        <w:fldChar w:fldCharType="end"/>
      </w:r>
    </w:p>
    <w:p w14:paraId="482D0FFE">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_Toc26151 </w:instrText>
      </w:r>
      <w:r>
        <w:rPr>
          <w:rFonts w:hint="eastAsia" w:ascii="黑体" w:hAnsi="黑体" w:eastAsia="黑体" w:cs="黑体"/>
          <w:szCs w:val="21"/>
          <w:highlight w:val="none"/>
        </w:rPr>
        <w:fldChar w:fldCharType="separate"/>
      </w:r>
      <w:r>
        <w:rPr>
          <w:rFonts w:hint="eastAsia" w:ascii="仿宋" w:hAnsi="仿宋" w:eastAsia="仿宋" w:cs="仿宋"/>
          <w:highlight w:val="none"/>
        </w:rPr>
        <w:t>附件</w:t>
      </w:r>
      <w:r>
        <w:rPr>
          <w:rFonts w:hint="eastAsia" w:ascii="仿宋" w:hAnsi="仿宋" w:eastAsia="仿宋" w:cs="仿宋"/>
          <w:highlight w:val="none"/>
          <w:lang w:val="en-US" w:eastAsia="zh-CN"/>
        </w:rPr>
        <w:t>6</w:t>
      </w:r>
      <w:r>
        <w:rPr>
          <w:rFonts w:hint="eastAsia" w:ascii="仿宋" w:hAnsi="仿宋" w:eastAsia="仿宋" w:cs="仿宋"/>
          <w:highlight w:val="none"/>
        </w:rPr>
        <w:t>：技术规格偏离表</w:t>
      </w:r>
      <w:r>
        <w:tab/>
      </w:r>
      <w:r>
        <w:fldChar w:fldCharType="begin"/>
      </w:r>
      <w:r>
        <w:instrText xml:space="preserve"> PAGEREF _Toc26151 \h </w:instrText>
      </w:r>
      <w:r>
        <w:fldChar w:fldCharType="separate"/>
      </w:r>
      <w:r>
        <w:t>I</w:t>
      </w:r>
      <w:r>
        <w:fldChar w:fldCharType="end"/>
      </w:r>
      <w:r>
        <w:rPr>
          <w:rFonts w:hint="eastAsia" w:ascii="黑体" w:hAnsi="黑体" w:eastAsia="黑体" w:cs="黑体"/>
          <w:szCs w:val="21"/>
          <w:highlight w:val="none"/>
        </w:rPr>
        <w:fldChar w:fldCharType="end"/>
      </w:r>
    </w:p>
    <w:p w14:paraId="484312C7">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_Toc17260 </w:instrText>
      </w:r>
      <w:r>
        <w:rPr>
          <w:rFonts w:hint="eastAsia" w:ascii="黑体" w:hAnsi="黑体" w:eastAsia="黑体" w:cs="黑体"/>
          <w:szCs w:val="21"/>
          <w:highlight w:val="none"/>
        </w:rPr>
        <w:fldChar w:fldCharType="separate"/>
      </w:r>
      <w:r>
        <w:rPr>
          <w:rFonts w:hint="eastAsia" w:ascii="仿宋" w:hAnsi="仿宋" w:eastAsia="仿宋" w:cs="仿宋"/>
          <w:highlight w:val="none"/>
          <w:lang w:val="en-US" w:eastAsia="zh-CN"/>
        </w:rPr>
        <w:t>附件7：</w:t>
      </w:r>
      <w:r>
        <w:rPr>
          <w:rFonts w:hint="eastAsia" w:ascii="仿宋" w:hAnsi="仿宋" w:eastAsia="仿宋" w:cs="仿宋"/>
          <w:highlight w:val="none"/>
        </w:rPr>
        <w:t>商务条款偏离表</w:t>
      </w:r>
      <w:r>
        <w:tab/>
      </w:r>
      <w:r>
        <w:fldChar w:fldCharType="begin"/>
      </w:r>
      <w:r>
        <w:instrText xml:space="preserve"> PAGEREF _Toc17260 \h </w:instrText>
      </w:r>
      <w:r>
        <w:fldChar w:fldCharType="separate"/>
      </w:r>
      <w:r>
        <w:t>II</w:t>
      </w:r>
      <w:r>
        <w:fldChar w:fldCharType="end"/>
      </w:r>
      <w:r>
        <w:rPr>
          <w:rFonts w:hint="eastAsia" w:ascii="黑体" w:hAnsi="黑体" w:eastAsia="黑体" w:cs="黑体"/>
          <w:szCs w:val="21"/>
          <w:highlight w:val="none"/>
        </w:rPr>
        <w:fldChar w:fldCharType="end"/>
      </w:r>
    </w:p>
    <w:p w14:paraId="3FEEF4EC">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_Toc29419 </w:instrText>
      </w:r>
      <w:r>
        <w:rPr>
          <w:rFonts w:hint="eastAsia" w:ascii="黑体" w:hAnsi="黑体" w:eastAsia="黑体" w:cs="黑体"/>
          <w:szCs w:val="21"/>
          <w:highlight w:val="none"/>
        </w:rPr>
        <w:fldChar w:fldCharType="separate"/>
      </w:r>
      <w:r>
        <w:rPr>
          <w:rFonts w:hint="eastAsia" w:ascii="仿宋" w:hAnsi="仿宋" w:eastAsia="仿宋" w:cs="仿宋"/>
          <w:highlight w:val="none"/>
          <w:lang w:val="en-US" w:eastAsia="zh-CN"/>
        </w:rPr>
        <w:t>附件8：项目实施方案（包括但不限于以下几项）</w:t>
      </w:r>
      <w:r>
        <w:tab/>
      </w:r>
      <w:r>
        <w:fldChar w:fldCharType="begin"/>
      </w:r>
      <w:r>
        <w:instrText xml:space="preserve"> PAGEREF _Toc29419 \h </w:instrText>
      </w:r>
      <w:r>
        <w:fldChar w:fldCharType="separate"/>
      </w:r>
      <w:r>
        <w:t>1</w:t>
      </w:r>
      <w:r>
        <w:fldChar w:fldCharType="end"/>
      </w:r>
      <w:r>
        <w:rPr>
          <w:rFonts w:hint="eastAsia" w:ascii="黑体" w:hAnsi="黑体" w:eastAsia="黑体" w:cs="黑体"/>
          <w:szCs w:val="21"/>
          <w:highlight w:val="none"/>
        </w:rPr>
        <w:fldChar w:fldCharType="end"/>
      </w:r>
    </w:p>
    <w:p w14:paraId="1115CD67">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_Toc14709 </w:instrText>
      </w:r>
      <w:r>
        <w:rPr>
          <w:rFonts w:hint="eastAsia" w:ascii="黑体" w:hAnsi="黑体" w:eastAsia="黑体" w:cs="黑体"/>
          <w:szCs w:val="21"/>
          <w:highlight w:val="none"/>
        </w:rPr>
        <w:fldChar w:fldCharType="separate"/>
      </w:r>
      <w:r>
        <w:rPr>
          <w:rFonts w:hint="eastAsia" w:ascii="仿宋" w:hAnsi="仿宋" w:eastAsia="仿宋" w:cs="仿宋"/>
          <w:highlight w:val="none"/>
          <w:lang w:val="en-US" w:eastAsia="zh-CN"/>
        </w:rPr>
        <w:t>附件9：服务承诺函</w:t>
      </w:r>
      <w:r>
        <w:tab/>
      </w:r>
      <w:r>
        <w:fldChar w:fldCharType="begin"/>
      </w:r>
      <w:r>
        <w:instrText xml:space="preserve"> PAGEREF _Toc14709 \h </w:instrText>
      </w:r>
      <w:r>
        <w:fldChar w:fldCharType="separate"/>
      </w:r>
      <w:r>
        <w:t>2</w:t>
      </w:r>
      <w:r>
        <w:fldChar w:fldCharType="end"/>
      </w:r>
      <w:r>
        <w:rPr>
          <w:rFonts w:hint="eastAsia" w:ascii="黑体" w:hAnsi="黑体" w:eastAsia="黑体" w:cs="黑体"/>
          <w:szCs w:val="21"/>
          <w:highlight w:val="none"/>
        </w:rPr>
        <w:fldChar w:fldCharType="end"/>
      </w:r>
    </w:p>
    <w:p w14:paraId="0348D2A2">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_Toc9716 </w:instrText>
      </w:r>
      <w:r>
        <w:rPr>
          <w:rFonts w:hint="eastAsia" w:ascii="黑体" w:hAnsi="黑体" w:eastAsia="黑体" w:cs="黑体"/>
          <w:szCs w:val="21"/>
          <w:highlight w:val="none"/>
        </w:rPr>
        <w:fldChar w:fldCharType="separate"/>
      </w:r>
      <w:r>
        <w:rPr>
          <w:rFonts w:hint="eastAsia" w:ascii="仿宋" w:hAnsi="仿宋" w:eastAsia="仿宋" w:cs="仿宋"/>
          <w:highlight w:val="none"/>
          <w:lang w:val="en-US" w:eastAsia="zh-CN"/>
        </w:rPr>
        <w:t>附件10：近三年内无重大违法记录承诺书</w:t>
      </w:r>
      <w:r>
        <w:tab/>
      </w:r>
      <w:r>
        <w:fldChar w:fldCharType="begin"/>
      </w:r>
      <w:r>
        <w:instrText xml:space="preserve"> PAGEREF _Toc9716 \h </w:instrText>
      </w:r>
      <w:r>
        <w:fldChar w:fldCharType="separate"/>
      </w:r>
      <w:r>
        <w:t>3</w:t>
      </w:r>
      <w:r>
        <w:fldChar w:fldCharType="end"/>
      </w:r>
      <w:r>
        <w:rPr>
          <w:rFonts w:hint="eastAsia" w:ascii="黑体" w:hAnsi="黑体" w:eastAsia="黑体" w:cs="黑体"/>
          <w:szCs w:val="21"/>
          <w:highlight w:val="none"/>
        </w:rPr>
        <w:fldChar w:fldCharType="end"/>
      </w:r>
    </w:p>
    <w:p w14:paraId="2061CAFF">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_Toc8846 </w:instrText>
      </w:r>
      <w:r>
        <w:rPr>
          <w:rFonts w:hint="eastAsia" w:ascii="黑体" w:hAnsi="黑体" w:eastAsia="黑体" w:cs="黑体"/>
          <w:szCs w:val="21"/>
          <w:highlight w:val="none"/>
        </w:rPr>
        <w:fldChar w:fldCharType="separate"/>
      </w:r>
      <w:r>
        <w:rPr>
          <w:rFonts w:hint="eastAsia" w:ascii="仿宋" w:hAnsi="仿宋" w:eastAsia="仿宋" w:cs="仿宋"/>
          <w:highlight w:val="none"/>
          <w:lang w:val="en-US" w:eastAsia="zh-CN"/>
        </w:rPr>
        <w:t>附件11：投标人身份证明格式（下列二选一）</w:t>
      </w:r>
      <w:r>
        <w:tab/>
      </w:r>
      <w:r>
        <w:fldChar w:fldCharType="begin"/>
      </w:r>
      <w:r>
        <w:instrText xml:space="preserve"> PAGEREF _Toc8846 \h </w:instrText>
      </w:r>
      <w:r>
        <w:fldChar w:fldCharType="separate"/>
      </w:r>
      <w:r>
        <w:t>4</w:t>
      </w:r>
      <w:r>
        <w:fldChar w:fldCharType="end"/>
      </w:r>
      <w:r>
        <w:rPr>
          <w:rFonts w:hint="eastAsia" w:ascii="黑体" w:hAnsi="黑体" w:eastAsia="黑体" w:cs="黑体"/>
          <w:szCs w:val="21"/>
          <w:highlight w:val="none"/>
        </w:rPr>
        <w:fldChar w:fldCharType="end"/>
      </w:r>
    </w:p>
    <w:p w14:paraId="324F1A87">
      <w:pPr>
        <w:pStyle w:val="15"/>
        <w:tabs>
          <w:tab w:val="right" w:leader="dot" w:pos="9070"/>
        </w:tabs>
        <w:spacing w:line="240" w:lineRule="auto"/>
      </w:pPr>
      <w:r>
        <w:rPr>
          <w:rFonts w:hint="eastAsia" w:ascii="黑体" w:hAnsi="黑体" w:eastAsia="黑体" w:cs="黑体"/>
          <w:szCs w:val="21"/>
          <w:highlight w:val="none"/>
        </w:rPr>
        <w:fldChar w:fldCharType="begin"/>
      </w:r>
      <w:r>
        <w:rPr>
          <w:rFonts w:hint="eastAsia" w:ascii="黑体" w:hAnsi="黑体" w:eastAsia="黑体" w:cs="黑体"/>
          <w:szCs w:val="21"/>
          <w:highlight w:val="none"/>
        </w:rPr>
        <w:instrText xml:space="preserve"> HYPERLINK \l _Toc7981 </w:instrText>
      </w:r>
      <w:r>
        <w:rPr>
          <w:rFonts w:hint="eastAsia" w:ascii="黑体" w:hAnsi="黑体" w:eastAsia="黑体" w:cs="黑体"/>
          <w:szCs w:val="21"/>
          <w:highlight w:val="none"/>
        </w:rPr>
        <w:fldChar w:fldCharType="separate"/>
      </w:r>
      <w:r>
        <w:rPr>
          <w:rFonts w:hint="eastAsia" w:ascii="仿宋" w:hAnsi="仿宋" w:eastAsia="仿宋" w:cs="仿宋"/>
          <w:highlight w:val="none"/>
          <w:lang w:val="en-US" w:eastAsia="zh-CN"/>
        </w:rPr>
        <w:t>附件12：电子版投标文件密码（格式自拟）。</w:t>
      </w:r>
      <w:r>
        <w:tab/>
      </w:r>
      <w:r>
        <w:fldChar w:fldCharType="begin"/>
      </w:r>
      <w:r>
        <w:instrText xml:space="preserve"> PAGEREF _Toc7981 \h </w:instrText>
      </w:r>
      <w:r>
        <w:fldChar w:fldCharType="separate"/>
      </w:r>
      <w:r>
        <w:t>6</w:t>
      </w:r>
      <w:r>
        <w:fldChar w:fldCharType="end"/>
      </w:r>
      <w:r>
        <w:rPr>
          <w:rFonts w:hint="eastAsia" w:ascii="黑体" w:hAnsi="黑体" w:eastAsia="黑体" w:cs="黑体"/>
          <w:szCs w:val="21"/>
          <w:highlight w:val="none"/>
        </w:rPr>
        <w:fldChar w:fldCharType="end"/>
      </w:r>
    </w:p>
    <w:p w14:paraId="44E2F3F7">
      <w:pPr>
        <w:shd w:val="clear"/>
        <w:spacing w:line="240" w:lineRule="auto"/>
        <w:jc w:val="center"/>
        <w:rPr>
          <w:rFonts w:hint="eastAsia" w:ascii="黑体" w:hAnsi="黑体" w:eastAsia="黑体" w:cs="黑体"/>
          <w:sz w:val="21"/>
          <w:szCs w:val="21"/>
          <w:highlight w:val="none"/>
        </w:rPr>
      </w:pPr>
      <w:r>
        <w:rPr>
          <w:rFonts w:hint="eastAsia" w:ascii="黑体" w:hAnsi="黑体" w:eastAsia="黑体" w:cs="黑体"/>
          <w:b/>
          <w:sz w:val="21"/>
          <w:szCs w:val="21"/>
          <w:highlight w:val="none"/>
        </w:rPr>
        <w:fldChar w:fldCharType="end"/>
      </w:r>
    </w:p>
    <w:p w14:paraId="65B8A596">
      <w:pPr>
        <w:shd w:val="clear"/>
        <w:rPr>
          <w:rFonts w:hint="eastAsia" w:ascii="仿宋" w:hAnsi="仿宋" w:eastAsia="仿宋" w:cs="仿宋"/>
          <w:sz w:val="24"/>
          <w:highlight w:val="none"/>
        </w:rPr>
      </w:pPr>
      <w:r>
        <w:rPr>
          <w:rFonts w:hint="eastAsia" w:ascii="仿宋" w:hAnsi="仿宋" w:eastAsia="仿宋" w:cs="仿宋"/>
          <w:sz w:val="24"/>
          <w:highlight w:val="none"/>
        </w:rPr>
        <w:br w:type="page"/>
      </w:r>
    </w:p>
    <w:p w14:paraId="657330AC">
      <w:pPr>
        <w:pStyle w:val="2"/>
        <w:shd w:val="clear"/>
        <w:jc w:val="center"/>
        <w:rPr>
          <w:rFonts w:hint="eastAsia" w:ascii="仿宋" w:hAnsi="仿宋" w:eastAsia="仿宋" w:cs="仿宋"/>
          <w:sz w:val="24"/>
          <w:highlight w:val="none"/>
          <w:lang w:eastAsia="zh-CN"/>
        </w:rPr>
      </w:pPr>
      <w:bookmarkStart w:id="0" w:name="_Toc29949"/>
      <w:r>
        <w:rPr>
          <w:rFonts w:hint="eastAsia" w:ascii="仿宋" w:hAnsi="仿宋" w:eastAsia="仿宋" w:cs="仿宋"/>
          <w:sz w:val="24"/>
          <w:highlight w:val="none"/>
        </w:rPr>
        <w:t>第一章</w:t>
      </w:r>
      <w:r>
        <w:rPr>
          <w:rFonts w:hint="eastAsia" w:ascii="仿宋" w:hAnsi="仿宋" w:eastAsia="仿宋" w:cs="仿宋"/>
          <w:sz w:val="24"/>
          <w:highlight w:val="none"/>
          <w:lang w:val="en-US" w:eastAsia="zh-CN"/>
        </w:rPr>
        <w:t>招标</w:t>
      </w:r>
      <w:r>
        <w:rPr>
          <w:rFonts w:hint="eastAsia" w:ascii="仿宋" w:hAnsi="仿宋" w:eastAsia="仿宋" w:cs="仿宋"/>
          <w:sz w:val="24"/>
          <w:highlight w:val="none"/>
          <w:lang w:eastAsia="zh-CN"/>
        </w:rPr>
        <w:t>邀请</w:t>
      </w:r>
      <w:bookmarkEnd w:id="0"/>
    </w:p>
    <w:p w14:paraId="0F8F9953">
      <w:pPr>
        <w:shd w:val="clear"/>
        <w:spacing w:before="156" w:beforeLines="50"/>
        <w:outlineLvl w:val="9"/>
        <w:rPr>
          <w:rFonts w:hint="eastAsia" w:ascii="仿宋" w:hAnsi="仿宋" w:eastAsia="仿宋" w:cs="仿宋"/>
          <w:b/>
          <w:bCs/>
          <w:color w:val="FF0000"/>
          <w:sz w:val="24"/>
          <w:highlight w:val="none"/>
          <w:lang w:eastAsia="zh-CN"/>
        </w:rPr>
      </w:pPr>
      <w:r>
        <w:rPr>
          <w:rFonts w:hint="eastAsia" w:ascii="仿宋" w:hAnsi="仿宋" w:eastAsia="仿宋" w:cs="仿宋"/>
          <w:b/>
          <w:bCs/>
          <w:color w:val="FF0000"/>
          <w:sz w:val="24"/>
          <w:highlight w:val="none"/>
        </w:rPr>
        <w:t>日期：</w:t>
      </w:r>
      <w:r>
        <w:rPr>
          <w:rFonts w:hint="eastAsia" w:ascii="仿宋" w:hAnsi="仿宋" w:eastAsia="仿宋" w:cs="仿宋"/>
          <w:b/>
          <w:bCs/>
          <w:color w:val="FF0000"/>
          <w:sz w:val="24"/>
          <w:highlight w:val="none"/>
          <w:lang w:eastAsia="zh-CN"/>
        </w:rPr>
        <w:t>2026年</w:t>
      </w:r>
      <w:r>
        <w:rPr>
          <w:rFonts w:hint="eastAsia" w:ascii="仿宋" w:hAnsi="仿宋" w:eastAsia="仿宋" w:cs="仿宋"/>
          <w:b/>
          <w:bCs/>
          <w:color w:val="FF0000"/>
          <w:sz w:val="24"/>
          <w:highlight w:val="none"/>
          <w:lang w:val="en-US" w:eastAsia="zh-CN"/>
        </w:rPr>
        <w:t>6月12日</w:t>
      </w:r>
    </w:p>
    <w:p w14:paraId="5BEA6E17">
      <w:pPr>
        <w:shd w:val="clear"/>
        <w:spacing w:before="156" w:beforeLines="50"/>
        <w:outlineLvl w:val="9"/>
        <w:rPr>
          <w:rFonts w:hint="eastAsia" w:ascii="仿宋" w:hAnsi="仿宋" w:eastAsia="仿宋" w:cs="仿宋"/>
          <w:sz w:val="24"/>
          <w:highlight w:val="none"/>
          <w:lang w:eastAsia="zh-CN"/>
        </w:rPr>
      </w:pPr>
      <w:bookmarkStart w:id="1" w:name="_Toc4575"/>
      <w:bookmarkStart w:id="2" w:name="_Toc18649"/>
      <w:bookmarkStart w:id="3" w:name="_Toc14622"/>
      <w:r>
        <w:rPr>
          <w:rFonts w:hint="eastAsia" w:ascii="仿宋" w:hAnsi="仿宋" w:eastAsia="仿宋" w:cs="仿宋"/>
          <w:sz w:val="24"/>
          <w:highlight w:val="none"/>
        </w:rPr>
        <w:t>邀标编号：</w:t>
      </w:r>
      <w:bookmarkEnd w:id="1"/>
      <w:bookmarkEnd w:id="2"/>
      <w:bookmarkEnd w:id="3"/>
      <w:r>
        <w:rPr>
          <w:rFonts w:hint="eastAsia" w:ascii="仿宋" w:hAnsi="仿宋" w:eastAsia="仿宋" w:cs="仿宋"/>
          <w:kern w:val="0"/>
          <w:sz w:val="24"/>
          <w:highlight w:val="none"/>
          <w:lang w:eastAsia="zh-CN"/>
        </w:rPr>
        <w:t>cddl-xxb-2026-028</w:t>
      </w:r>
    </w:p>
    <w:p w14:paraId="58978AB1">
      <w:pPr>
        <w:shd w:val="clear"/>
        <w:spacing w:before="156" w:beforeLines="50" w:line="360" w:lineRule="auto"/>
        <w:ind w:firstLine="480"/>
        <w:outlineLvl w:val="9"/>
        <w:rPr>
          <w:rFonts w:hint="eastAsia" w:ascii="仿宋" w:hAnsi="仿宋" w:eastAsia="仿宋" w:cs="仿宋"/>
          <w:sz w:val="24"/>
          <w:highlight w:val="none"/>
        </w:rPr>
      </w:pPr>
      <w:r>
        <w:rPr>
          <w:rFonts w:hint="eastAsia" w:ascii="仿宋" w:hAnsi="仿宋" w:eastAsia="仿宋" w:cs="仿宋"/>
          <w:sz w:val="24"/>
          <w:highlight w:val="none"/>
        </w:rPr>
        <w:t>成都三博东篱医院有限公司就利用其</w:t>
      </w:r>
      <w:r>
        <w:rPr>
          <w:rFonts w:hint="eastAsia" w:ascii="仿宋" w:hAnsi="仿宋" w:eastAsia="仿宋" w:cs="仿宋"/>
          <w:sz w:val="24"/>
          <w:highlight w:val="none"/>
          <w:u w:val="single"/>
        </w:rPr>
        <w:t>自筹资金</w:t>
      </w:r>
      <w:r>
        <w:rPr>
          <w:rFonts w:hint="eastAsia" w:ascii="仿宋" w:hAnsi="仿宋" w:eastAsia="仿宋" w:cs="仿宋"/>
          <w:sz w:val="24"/>
          <w:highlight w:val="none"/>
        </w:rPr>
        <w:t>进行</w:t>
      </w:r>
      <w:r>
        <w:rPr>
          <w:rFonts w:hint="eastAsia" w:ascii="仿宋" w:hAnsi="仿宋" w:eastAsia="仿宋" w:cs="仿宋"/>
          <w:sz w:val="24"/>
          <w:highlight w:val="none"/>
          <w:u w:val="single"/>
          <w:lang w:eastAsia="zh-CN"/>
        </w:rPr>
        <w:t>招标</w:t>
      </w:r>
      <w:r>
        <w:rPr>
          <w:rFonts w:hint="eastAsia" w:ascii="仿宋" w:hAnsi="仿宋" w:eastAsia="仿宋" w:cs="仿宋"/>
          <w:sz w:val="24"/>
          <w:highlight w:val="none"/>
          <w:u w:val="single"/>
        </w:rPr>
        <w:t>采购</w:t>
      </w:r>
      <w:r>
        <w:rPr>
          <w:rFonts w:hint="eastAsia" w:ascii="仿宋" w:hAnsi="仿宋" w:eastAsia="仿宋" w:cs="仿宋"/>
          <w:sz w:val="24"/>
          <w:highlight w:val="none"/>
        </w:rPr>
        <w:t>。现邀请合格投标人就下列</w:t>
      </w:r>
      <w:r>
        <w:rPr>
          <w:rFonts w:hint="eastAsia" w:ascii="仿宋" w:hAnsi="仿宋" w:eastAsia="仿宋" w:cs="仿宋"/>
          <w:sz w:val="24"/>
          <w:highlight w:val="none"/>
          <w:lang w:val="en-US" w:eastAsia="zh-CN"/>
        </w:rPr>
        <w:t>内容</w:t>
      </w:r>
      <w:r>
        <w:rPr>
          <w:rFonts w:hint="eastAsia" w:ascii="仿宋" w:hAnsi="仿宋" w:eastAsia="仿宋" w:cs="仿宋"/>
          <w:sz w:val="24"/>
          <w:highlight w:val="none"/>
        </w:rPr>
        <w:t>按此邀请制作投标文件，加盖公章（或投标专用章）密封投标。</w:t>
      </w:r>
    </w:p>
    <w:p w14:paraId="32EDE67D">
      <w:pPr>
        <w:pStyle w:val="3"/>
        <w:keepNext/>
        <w:keepLines/>
        <w:pageBreakBefore w:val="0"/>
        <w:widowControl w:val="0"/>
        <w:numPr>
          <w:ilvl w:val="0"/>
          <w:numId w:val="1"/>
        </w:numPr>
        <w:shd w:val="clear"/>
        <w:kinsoku/>
        <w:wordWrap/>
        <w:overflowPunct/>
        <w:topLinePunct w:val="0"/>
        <w:autoSpaceDE/>
        <w:autoSpaceDN/>
        <w:bidi w:val="0"/>
        <w:adjustRightInd/>
        <w:snapToGrid/>
        <w:spacing w:before="313" w:beforeLines="100" w:line="413" w:lineRule="auto"/>
        <w:ind w:left="425" w:hanging="425"/>
        <w:textAlignment w:val="auto"/>
        <w:rPr>
          <w:rFonts w:hint="eastAsia" w:ascii="仿宋" w:hAnsi="仿宋" w:eastAsia="仿宋" w:cs="仿宋"/>
          <w:sz w:val="24"/>
          <w:highlight w:val="none"/>
        </w:rPr>
      </w:pPr>
      <w:bookmarkStart w:id="4" w:name="_Toc16884"/>
      <w:bookmarkStart w:id="5" w:name="_Toc1226"/>
      <w:r>
        <w:rPr>
          <w:rFonts w:hint="eastAsia" w:ascii="仿宋" w:hAnsi="仿宋" w:eastAsia="仿宋" w:cs="仿宋"/>
          <w:sz w:val="24"/>
          <w:highlight w:val="none"/>
        </w:rPr>
        <w:t>邀标内容</w:t>
      </w:r>
      <w:bookmarkEnd w:id="4"/>
      <w:bookmarkEnd w:id="5"/>
    </w:p>
    <w:tbl>
      <w:tblPr>
        <w:tblStyle w:val="19"/>
        <w:tblpPr w:leftFromText="180" w:rightFromText="180" w:vertAnchor="text" w:tblpXSpec="center" w:tblpY="1"/>
        <w:tblOverlap w:val="never"/>
        <w:tblW w:w="869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003"/>
        <w:gridCol w:w="1152"/>
        <w:gridCol w:w="953"/>
        <w:gridCol w:w="3847"/>
      </w:tblGrid>
      <w:tr w14:paraId="60ABA9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36" w:type="dxa"/>
            <w:vAlign w:val="center"/>
          </w:tcPr>
          <w:p w14:paraId="76BC830C">
            <w:pPr>
              <w:keepNext w:val="0"/>
              <w:keepLines w:val="0"/>
              <w:widowControl/>
              <w:suppressLineNumbers w:val="0"/>
              <w:shd w:val="clear"/>
              <w:snapToGrid w:val="0"/>
              <w:spacing w:before="0" w:beforeAutospacing="0" w:after="0" w:afterAutospacing="0"/>
              <w:ind w:left="0" w:right="0"/>
              <w:jc w:val="center"/>
              <w:rPr>
                <w:rFonts w:hint="eastAsia" w:ascii="仿宋" w:hAnsi="仿宋" w:eastAsia="仿宋" w:cs="仿宋"/>
                <w:kern w:val="0"/>
                <w:sz w:val="24"/>
                <w:highlight w:val="none"/>
              </w:rPr>
            </w:pPr>
            <w:bookmarkStart w:id="6" w:name="OLE_LINK82"/>
            <w:bookmarkStart w:id="7" w:name="OLE_LINK25"/>
            <w:r>
              <w:rPr>
                <w:rFonts w:hint="eastAsia" w:ascii="仿宋" w:hAnsi="仿宋" w:eastAsia="仿宋" w:cs="仿宋"/>
                <w:kern w:val="0"/>
                <w:sz w:val="24"/>
                <w:highlight w:val="none"/>
              </w:rPr>
              <w:t>序号</w:t>
            </w:r>
          </w:p>
        </w:tc>
        <w:tc>
          <w:tcPr>
            <w:tcW w:w="3155" w:type="dxa"/>
            <w:gridSpan w:val="2"/>
            <w:vAlign w:val="center"/>
          </w:tcPr>
          <w:p w14:paraId="05003D3C">
            <w:pPr>
              <w:keepNext w:val="0"/>
              <w:keepLines w:val="0"/>
              <w:widowControl/>
              <w:suppressLineNumbers w:val="0"/>
              <w:shd w:val="clear"/>
              <w:snapToGrid w:val="0"/>
              <w:spacing w:before="0" w:beforeAutospacing="0" w:after="0" w:afterAutospacing="0"/>
              <w:ind w:left="0" w:right="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项目名称</w:t>
            </w:r>
          </w:p>
        </w:tc>
        <w:tc>
          <w:tcPr>
            <w:tcW w:w="953" w:type="dxa"/>
            <w:vAlign w:val="center"/>
          </w:tcPr>
          <w:p w14:paraId="0417C290">
            <w:pPr>
              <w:keepNext w:val="0"/>
              <w:keepLines w:val="0"/>
              <w:widowControl/>
              <w:suppressLineNumbers w:val="0"/>
              <w:shd w:val="clear"/>
              <w:snapToGrid w:val="0"/>
              <w:spacing w:before="0" w:beforeAutospacing="0" w:after="0" w:afterAutospacing="0"/>
              <w:ind w:left="0" w:right="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数量</w:t>
            </w:r>
          </w:p>
          <w:p w14:paraId="5382BCC7">
            <w:pPr>
              <w:keepNext w:val="0"/>
              <w:keepLines w:val="0"/>
              <w:widowControl/>
              <w:suppressLineNumbers w:val="0"/>
              <w:shd w:val="clear"/>
              <w:snapToGrid w:val="0"/>
              <w:spacing w:before="0" w:beforeAutospacing="0" w:after="0" w:afterAutospacing="0"/>
              <w:ind w:left="0" w:right="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(套)</w:t>
            </w:r>
          </w:p>
        </w:tc>
        <w:tc>
          <w:tcPr>
            <w:tcW w:w="3847" w:type="dxa"/>
            <w:vAlign w:val="center"/>
          </w:tcPr>
          <w:p w14:paraId="5020EEB6">
            <w:pPr>
              <w:keepNext w:val="0"/>
              <w:keepLines w:val="0"/>
              <w:widowControl/>
              <w:suppressLineNumbers w:val="0"/>
              <w:shd w:val="clear"/>
              <w:snapToGrid w:val="0"/>
              <w:spacing w:before="0" w:beforeAutospacing="0" w:after="0" w:afterAutospacing="0"/>
              <w:ind w:left="0" w:right="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主要参数</w:t>
            </w:r>
          </w:p>
        </w:tc>
      </w:tr>
      <w:tr w14:paraId="2699ED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36" w:type="dxa"/>
            <w:vAlign w:val="center"/>
          </w:tcPr>
          <w:p w14:paraId="50CB8554">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3155" w:type="dxa"/>
            <w:gridSpan w:val="2"/>
          </w:tcPr>
          <w:p w14:paraId="4A489F6B">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400" w:lineRule="exact"/>
              <w:ind w:left="0" w:right="0"/>
              <w:textAlignment w:val="auto"/>
              <w:rPr>
                <w:rFonts w:hint="default" w:ascii="仿宋" w:hAnsi="仿宋" w:eastAsia="仿宋" w:cs="仿宋"/>
                <w:sz w:val="24"/>
                <w:highlight w:val="none"/>
                <w:lang w:val="en-US"/>
              </w:rPr>
            </w:pPr>
            <w:r>
              <w:rPr>
                <w:rFonts w:hint="eastAsia" w:ascii="仿宋" w:hAnsi="仿宋" w:eastAsia="仿宋" w:cs="仿宋"/>
                <w:sz w:val="24"/>
                <w:highlight w:val="none"/>
                <w:lang w:val="en-US" w:eastAsia="zh-CN"/>
              </w:rPr>
              <w:t>排队叫号系统</w:t>
            </w:r>
          </w:p>
        </w:tc>
        <w:tc>
          <w:tcPr>
            <w:tcW w:w="953" w:type="dxa"/>
            <w:vAlign w:val="center"/>
          </w:tcPr>
          <w:p w14:paraId="6A51A771">
            <w:pPr>
              <w:keepNext w:val="0"/>
              <w:keepLines w:val="0"/>
              <w:pageBreakBefore w:val="0"/>
              <w:suppressLineNumbers w:val="0"/>
              <w:shd w:val="clear"/>
              <w:kinsoku/>
              <w:wordWrap/>
              <w:overflowPunct/>
              <w:topLinePunct w:val="0"/>
              <w:autoSpaceDE/>
              <w:autoSpaceDN/>
              <w:bidi w:val="0"/>
              <w:adjustRightInd/>
              <w:spacing w:before="0" w:beforeAutospacing="0" w:after="0" w:afterAutospacing="0"/>
              <w:ind w:left="0" w:right="0"/>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套</w:t>
            </w:r>
          </w:p>
        </w:tc>
        <w:tc>
          <w:tcPr>
            <w:tcW w:w="3847" w:type="dxa"/>
            <w:vAlign w:val="center"/>
          </w:tcPr>
          <w:p w14:paraId="1D1D6579">
            <w:pPr>
              <w:keepNext w:val="0"/>
              <w:keepLines w:val="0"/>
              <w:suppressLineNumbers w:val="0"/>
              <w:shd w:val="clear"/>
              <w:spacing w:before="0"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rPr>
              <w:t>详见</w:t>
            </w:r>
            <w:r>
              <w:rPr>
                <w:rFonts w:hint="eastAsia" w:ascii="仿宋" w:hAnsi="仿宋" w:eastAsia="仿宋" w:cs="仿宋"/>
                <w:sz w:val="24"/>
                <w:highlight w:val="none"/>
                <w:lang w:val="en-US" w:eastAsia="zh-CN"/>
              </w:rPr>
              <w:t>第三章技术</w:t>
            </w:r>
            <w:r>
              <w:rPr>
                <w:rFonts w:hint="eastAsia" w:ascii="仿宋" w:hAnsi="仿宋" w:eastAsia="仿宋" w:cs="仿宋"/>
                <w:sz w:val="24"/>
                <w:highlight w:val="none"/>
              </w:rPr>
              <w:t>要求</w:t>
            </w:r>
          </w:p>
        </w:tc>
      </w:tr>
      <w:tr w14:paraId="5DE5F0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36" w:type="dxa"/>
            <w:vAlign w:val="center"/>
          </w:tcPr>
          <w:p w14:paraId="42EEBD0C">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w:t>
            </w:r>
          </w:p>
        </w:tc>
        <w:tc>
          <w:tcPr>
            <w:tcW w:w="3155" w:type="dxa"/>
            <w:gridSpan w:val="2"/>
          </w:tcPr>
          <w:p w14:paraId="689B9AAA">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400" w:lineRule="exact"/>
              <w:ind w:left="0" w:right="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排队叫号硬件及相关辅材</w:t>
            </w:r>
          </w:p>
        </w:tc>
        <w:tc>
          <w:tcPr>
            <w:tcW w:w="953" w:type="dxa"/>
            <w:shd w:val="clear" w:color="auto" w:fill="auto"/>
            <w:vAlign w:val="center"/>
          </w:tcPr>
          <w:p w14:paraId="67B1C606">
            <w:pPr>
              <w:keepNext w:val="0"/>
              <w:keepLines w:val="0"/>
              <w:pageBreakBefore w:val="0"/>
              <w:suppressLineNumbers w:val="0"/>
              <w:shd w:val="clear"/>
              <w:kinsoku/>
              <w:wordWrap/>
              <w:overflowPunct/>
              <w:topLinePunct w:val="0"/>
              <w:autoSpaceDE/>
              <w:autoSpaceDN/>
              <w:bidi w:val="0"/>
              <w:adjustRightInd/>
              <w:spacing w:before="0" w:beforeAutospacing="0" w:after="0" w:afterAutospacing="0"/>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套</w:t>
            </w:r>
          </w:p>
        </w:tc>
        <w:tc>
          <w:tcPr>
            <w:tcW w:w="3847" w:type="dxa"/>
            <w:shd w:val="clear" w:color="auto" w:fill="auto"/>
            <w:vAlign w:val="center"/>
          </w:tcPr>
          <w:p w14:paraId="05E8EFE8">
            <w:pPr>
              <w:keepNext w:val="0"/>
              <w:keepLines w:val="0"/>
              <w:suppressLineNumbers w:val="0"/>
              <w:shd w:val="clear"/>
              <w:spacing w:before="0" w:beforeAutospacing="0" w:after="0" w:afterAutospacing="0"/>
              <w:ind w:left="0" w:leftChars="0" w:right="0" w:right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详见</w:t>
            </w:r>
            <w:r>
              <w:rPr>
                <w:rFonts w:hint="eastAsia" w:ascii="仿宋" w:hAnsi="仿宋" w:eastAsia="仿宋" w:cs="仿宋"/>
                <w:sz w:val="24"/>
                <w:highlight w:val="none"/>
                <w:lang w:val="en-US" w:eastAsia="zh-CN"/>
              </w:rPr>
              <w:t>第三章技术</w:t>
            </w:r>
            <w:r>
              <w:rPr>
                <w:rFonts w:hint="eastAsia" w:ascii="仿宋" w:hAnsi="仿宋" w:eastAsia="仿宋" w:cs="仿宋"/>
                <w:sz w:val="24"/>
                <w:highlight w:val="none"/>
              </w:rPr>
              <w:t>要求</w:t>
            </w:r>
          </w:p>
        </w:tc>
      </w:tr>
      <w:bookmarkEnd w:id="6"/>
      <w:tr w14:paraId="52DBF8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736" w:type="dxa"/>
            <w:vAlign w:val="center"/>
          </w:tcPr>
          <w:p w14:paraId="528F8F31">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w:t>
            </w:r>
          </w:p>
        </w:tc>
        <w:tc>
          <w:tcPr>
            <w:tcW w:w="2003" w:type="dxa"/>
            <w:vAlign w:val="center"/>
          </w:tcPr>
          <w:p w14:paraId="3F03DFAA">
            <w:pPr>
              <w:keepNext w:val="0"/>
              <w:keepLines w:val="0"/>
              <w:suppressLineNumbers w:val="0"/>
              <w:shd w:val="clear"/>
              <w:snapToGrid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sz w:val="24"/>
                <w:highlight w:val="none"/>
              </w:rPr>
              <w:t>交货期及工期</w:t>
            </w:r>
          </w:p>
        </w:tc>
        <w:tc>
          <w:tcPr>
            <w:tcW w:w="5952" w:type="dxa"/>
            <w:gridSpan w:val="3"/>
            <w:vAlign w:val="center"/>
          </w:tcPr>
          <w:p w14:paraId="4D40CB6A">
            <w:pPr>
              <w:keepNext w:val="0"/>
              <w:keepLines w:val="0"/>
              <w:suppressLineNumbers w:val="0"/>
              <w:shd w:val="clear"/>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工期</w:t>
            </w:r>
            <w:r>
              <w:rPr>
                <w:rFonts w:hint="eastAsia" w:ascii="仿宋" w:hAnsi="仿宋" w:eastAsia="仿宋" w:cs="仿宋"/>
                <w:sz w:val="24"/>
                <w:highlight w:val="none"/>
                <w:lang w:val="en-US" w:eastAsia="zh-CN"/>
              </w:rPr>
              <w:t>45个工作日</w:t>
            </w:r>
            <w:r>
              <w:rPr>
                <w:rFonts w:hint="eastAsia" w:ascii="仿宋" w:hAnsi="仿宋" w:eastAsia="仿宋" w:cs="仿宋"/>
                <w:sz w:val="24"/>
                <w:highlight w:val="none"/>
                <w:lang w:eastAsia="zh-CN"/>
              </w:rPr>
              <w:t>；</w:t>
            </w:r>
          </w:p>
        </w:tc>
      </w:tr>
      <w:tr w14:paraId="207A49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0F362915">
            <w:pPr>
              <w:keepNext w:val="0"/>
              <w:keepLines w:val="0"/>
              <w:pageBreakBefore w:val="0"/>
              <w:widowControl w:val="0"/>
              <w:suppressLineNumbers w:val="0"/>
              <w:shd w:val="clear"/>
              <w:kinsoku/>
              <w:wordWrap/>
              <w:overflowPunct/>
              <w:topLinePunct w:val="0"/>
              <w:autoSpaceDE/>
              <w:autoSpaceDN/>
              <w:bidi w:val="0"/>
              <w:adjustRightInd/>
              <w:spacing w:before="0" w:beforeAutospacing="0" w:after="0" w:afterAutospacing="0"/>
              <w:ind w:left="0" w:right="0"/>
              <w:jc w:val="center"/>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w:t>
            </w:r>
          </w:p>
        </w:tc>
        <w:tc>
          <w:tcPr>
            <w:tcW w:w="2003" w:type="dxa"/>
            <w:vAlign w:val="center"/>
          </w:tcPr>
          <w:p w14:paraId="70CE606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kern w:val="0"/>
                <w:sz w:val="24"/>
                <w:highlight w:val="none"/>
              </w:rPr>
            </w:pPr>
            <w:r>
              <w:rPr>
                <w:rFonts w:hint="eastAsia" w:ascii="仿宋" w:hAnsi="仿宋" w:eastAsia="仿宋" w:cs="仿宋"/>
                <w:sz w:val="24"/>
                <w:highlight w:val="none"/>
              </w:rPr>
              <w:t>交货地点</w:t>
            </w:r>
          </w:p>
        </w:tc>
        <w:tc>
          <w:tcPr>
            <w:tcW w:w="5952" w:type="dxa"/>
            <w:gridSpan w:val="3"/>
            <w:vAlign w:val="center"/>
          </w:tcPr>
          <w:p w14:paraId="2C100256">
            <w:pPr>
              <w:keepNext w:val="0"/>
              <w:keepLines w:val="0"/>
              <w:suppressLineNumbers w:val="0"/>
              <w:shd w:val="clear"/>
              <w:spacing w:before="0" w:beforeAutospacing="0" w:after="0" w:afterAutospacing="0"/>
              <w:ind w:left="0" w:right="0"/>
              <w:jc w:val="left"/>
              <w:rPr>
                <w:rFonts w:hint="eastAsia" w:ascii="仿宋" w:hAnsi="仿宋" w:eastAsia="仿宋" w:cs="仿宋"/>
                <w:sz w:val="24"/>
                <w:highlight w:val="none"/>
                <w:lang w:eastAsia="zh-CN"/>
              </w:rPr>
            </w:pPr>
            <w:r>
              <w:rPr>
                <w:rFonts w:hint="eastAsia" w:ascii="仿宋" w:hAnsi="仿宋" w:eastAsia="仿宋" w:cs="仿宋"/>
                <w:sz w:val="24"/>
                <w:highlight w:val="none"/>
              </w:rPr>
              <w:t>成都三博东篱医院指定地点</w:t>
            </w:r>
            <w:r>
              <w:rPr>
                <w:rFonts w:hint="eastAsia" w:ascii="仿宋" w:hAnsi="仿宋" w:eastAsia="仿宋" w:cs="仿宋"/>
                <w:sz w:val="24"/>
                <w:highlight w:val="none"/>
                <w:lang w:eastAsia="zh-CN"/>
              </w:rPr>
              <w:t>。</w:t>
            </w:r>
          </w:p>
        </w:tc>
      </w:tr>
      <w:bookmarkEnd w:id="7"/>
    </w:tbl>
    <w:p w14:paraId="6EB8F8DE">
      <w:pPr>
        <w:pStyle w:val="3"/>
        <w:keepNext/>
        <w:keepLines/>
        <w:pageBreakBefore w:val="0"/>
        <w:widowControl w:val="0"/>
        <w:numPr>
          <w:ilvl w:val="0"/>
          <w:numId w:val="1"/>
        </w:numPr>
        <w:shd w:val="clear"/>
        <w:kinsoku/>
        <w:wordWrap/>
        <w:overflowPunct/>
        <w:topLinePunct w:val="0"/>
        <w:autoSpaceDE/>
        <w:autoSpaceDN/>
        <w:bidi w:val="0"/>
        <w:adjustRightInd/>
        <w:snapToGrid/>
        <w:spacing w:before="313" w:beforeLines="100" w:line="413" w:lineRule="auto"/>
        <w:ind w:left="425" w:hanging="425"/>
        <w:textAlignment w:val="auto"/>
        <w:rPr>
          <w:rFonts w:hint="eastAsia" w:ascii="仿宋" w:hAnsi="仿宋" w:eastAsia="仿宋" w:cs="仿宋"/>
          <w:sz w:val="24"/>
          <w:highlight w:val="none"/>
        </w:rPr>
      </w:pPr>
      <w:bookmarkStart w:id="8" w:name="_Toc32447"/>
      <w:bookmarkStart w:id="9" w:name="_Toc8391"/>
      <w:r>
        <w:rPr>
          <w:rFonts w:hint="eastAsia" w:ascii="仿宋" w:hAnsi="仿宋" w:eastAsia="仿宋" w:cs="仿宋"/>
          <w:sz w:val="24"/>
          <w:highlight w:val="none"/>
        </w:rPr>
        <w:t>投标人资格要求</w:t>
      </w:r>
      <w:bookmarkEnd w:id="8"/>
      <w:bookmarkEnd w:id="9"/>
    </w:p>
    <w:p w14:paraId="431850E1">
      <w:pPr>
        <w:numPr>
          <w:ilvl w:val="1"/>
          <w:numId w:val="2"/>
        </w:numPr>
        <w:shd w:val="clear"/>
        <w:spacing w:before="156" w:beforeLines="50"/>
        <w:rPr>
          <w:rFonts w:hint="eastAsia" w:ascii="仿宋" w:hAnsi="仿宋" w:eastAsia="仿宋" w:cs="仿宋"/>
          <w:sz w:val="24"/>
          <w:highlight w:val="none"/>
        </w:rPr>
      </w:pPr>
      <w:r>
        <w:rPr>
          <w:rFonts w:hint="eastAsia" w:ascii="仿宋" w:hAnsi="仿宋" w:eastAsia="仿宋" w:cs="仿宋"/>
          <w:sz w:val="24"/>
          <w:highlight w:val="none"/>
        </w:rPr>
        <w:t>须在中华人民共和国境内合法注册，具有独立法人资格和经营许可。</w:t>
      </w:r>
    </w:p>
    <w:p w14:paraId="4D61B3CC">
      <w:pPr>
        <w:numPr>
          <w:ilvl w:val="1"/>
          <w:numId w:val="2"/>
        </w:numPr>
        <w:shd w:val="clear"/>
        <w:spacing w:before="156" w:beforeLines="50"/>
        <w:ind w:left="0" w:firstLine="0"/>
        <w:rPr>
          <w:rFonts w:hint="eastAsia" w:ascii="仿宋" w:hAnsi="仿宋" w:eastAsia="仿宋" w:cs="仿宋"/>
          <w:sz w:val="24"/>
          <w:highlight w:val="none"/>
        </w:rPr>
      </w:pPr>
      <w:r>
        <w:rPr>
          <w:rFonts w:hint="eastAsia" w:ascii="仿宋" w:hAnsi="仿宋" w:eastAsia="仿宋" w:cs="仿宋"/>
          <w:sz w:val="24"/>
          <w:highlight w:val="none"/>
        </w:rPr>
        <w:t>具备医疗信息化、医院排队叫号系统建设相关实施经验。</w:t>
      </w:r>
    </w:p>
    <w:p w14:paraId="52A68369">
      <w:pPr>
        <w:numPr>
          <w:ilvl w:val="1"/>
          <w:numId w:val="2"/>
        </w:numPr>
        <w:shd w:val="clear"/>
        <w:spacing w:before="156" w:beforeLines="50"/>
        <w:rPr>
          <w:rFonts w:hint="eastAsia" w:ascii="仿宋" w:hAnsi="仿宋" w:eastAsia="仿宋" w:cs="仿宋"/>
          <w:sz w:val="24"/>
          <w:highlight w:val="none"/>
        </w:rPr>
      </w:pPr>
      <w:r>
        <w:rPr>
          <w:rFonts w:hint="eastAsia" w:ascii="仿宋" w:hAnsi="仿宋" w:eastAsia="仿宋" w:cs="仿宋"/>
          <w:sz w:val="24"/>
          <w:highlight w:val="none"/>
        </w:rPr>
        <w:t>具备与医院HIS系统对接的实施能力，可提供相关案例或技术证明。</w:t>
      </w:r>
    </w:p>
    <w:p w14:paraId="32BEA083">
      <w:pPr>
        <w:numPr>
          <w:ilvl w:val="1"/>
          <w:numId w:val="2"/>
        </w:numPr>
        <w:shd w:val="clear"/>
        <w:spacing w:before="156" w:beforeLines="50"/>
        <w:rPr>
          <w:rFonts w:hint="eastAsia" w:ascii="仿宋" w:hAnsi="仿宋" w:eastAsia="仿宋" w:cs="仿宋"/>
          <w:sz w:val="24"/>
          <w:highlight w:val="none"/>
        </w:rPr>
      </w:pPr>
      <w:r>
        <w:rPr>
          <w:rFonts w:hint="eastAsia" w:ascii="仿宋" w:hAnsi="仿宋" w:eastAsia="仿宋" w:cs="仿宋"/>
          <w:sz w:val="24"/>
          <w:highlight w:val="none"/>
        </w:rPr>
        <w:t>近三年内，在经营活动中没有重大违法记录。</w:t>
      </w:r>
    </w:p>
    <w:p w14:paraId="7C98F10D">
      <w:pPr>
        <w:numPr>
          <w:ilvl w:val="1"/>
          <w:numId w:val="2"/>
        </w:numPr>
        <w:shd w:val="clear"/>
        <w:spacing w:before="156" w:beforeLines="50"/>
        <w:rPr>
          <w:rFonts w:hint="eastAsia" w:ascii="仿宋" w:hAnsi="仿宋" w:eastAsia="仿宋" w:cs="仿宋"/>
          <w:sz w:val="24"/>
          <w:highlight w:val="none"/>
        </w:rPr>
      </w:pPr>
      <w:r>
        <w:rPr>
          <w:rFonts w:hint="eastAsia" w:ascii="仿宋" w:hAnsi="仿宋" w:eastAsia="仿宋" w:cs="仿宋"/>
          <w:sz w:val="24"/>
          <w:highlight w:val="none"/>
        </w:rPr>
        <w:t>本项目不接受联合体响应，不允许分包、转包。</w:t>
      </w:r>
    </w:p>
    <w:p w14:paraId="2CA8EED4">
      <w:pPr>
        <w:numPr>
          <w:ilvl w:val="1"/>
          <w:numId w:val="2"/>
        </w:numPr>
        <w:shd w:val="clear"/>
        <w:spacing w:before="156" w:beforeLines="50"/>
        <w:rPr>
          <w:rFonts w:hint="eastAsia" w:ascii="仿宋" w:hAnsi="仿宋" w:eastAsia="仿宋" w:cs="仿宋"/>
          <w:sz w:val="24"/>
          <w:highlight w:val="none"/>
        </w:rPr>
      </w:pPr>
      <w:r>
        <w:rPr>
          <w:rFonts w:hint="eastAsia" w:ascii="仿宋" w:hAnsi="仿宋" w:eastAsia="仿宋" w:cs="仿宋"/>
          <w:sz w:val="24"/>
          <w:highlight w:val="none"/>
        </w:rPr>
        <w:t>法定代表人身份证明或附有法定代表人身份证明的授权委托书。</w:t>
      </w:r>
    </w:p>
    <w:p w14:paraId="0DFEB135">
      <w:pPr>
        <w:numPr>
          <w:ilvl w:val="1"/>
          <w:numId w:val="2"/>
        </w:numPr>
        <w:shd w:val="clear"/>
        <w:spacing w:before="156" w:beforeLines="50"/>
        <w:rPr>
          <w:rFonts w:hint="eastAsia" w:ascii="仿宋" w:hAnsi="仿宋" w:eastAsia="仿宋" w:cs="仿宋"/>
          <w:sz w:val="24"/>
          <w:highlight w:val="none"/>
        </w:rPr>
      </w:pPr>
      <w:r>
        <w:rPr>
          <w:rFonts w:hint="eastAsia" w:ascii="仿宋" w:hAnsi="仿宋" w:eastAsia="仿宋" w:cs="仿宋"/>
          <w:sz w:val="24"/>
          <w:highlight w:val="none"/>
        </w:rPr>
        <w:t>符合法律、法规规定的其他要求。</w:t>
      </w:r>
    </w:p>
    <w:p w14:paraId="4787C72F">
      <w:pPr>
        <w:pStyle w:val="3"/>
        <w:keepNext/>
        <w:keepLines/>
        <w:pageBreakBefore w:val="0"/>
        <w:widowControl w:val="0"/>
        <w:numPr>
          <w:ilvl w:val="0"/>
          <w:numId w:val="1"/>
        </w:numPr>
        <w:shd w:val="clear"/>
        <w:kinsoku/>
        <w:wordWrap/>
        <w:overflowPunct/>
        <w:topLinePunct w:val="0"/>
        <w:autoSpaceDE/>
        <w:autoSpaceDN/>
        <w:bidi w:val="0"/>
        <w:adjustRightInd/>
        <w:snapToGrid/>
        <w:spacing w:before="313" w:beforeLines="100" w:line="413" w:lineRule="auto"/>
        <w:ind w:left="425" w:hanging="425"/>
        <w:textAlignment w:val="auto"/>
        <w:rPr>
          <w:rFonts w:hint="eastAsia" w:ascii="仿宋" w:hAnsi="仿宋" w:eastAsia="仿宋" w:cs="仿宋"/>
          <w:sz w:val="24"/>
          <w:highlight w:val="none"/>
        </w:rPr>
      </w:pPr>
      <w:bookmarkStart w:id="10" w:name="_Toc29654"/>
      <w:bookmarkStart w:id="11" w:name="_Toc6035"/>
      <w:r>
        <w:rPr>
          <w:rFonts w:hint="eastAsia" w:ascii="仿宋" w:hAnsi="仿宋" w:eastAsia="仿宋" w:cs="仿宋"/>
          <w:sz w:val="24"/>
          <w:highlight w:val="none"/>
        </w:rPr>
        <w:t>递交投标文件截止时间和地点</w:t>
      </w:r>
      <w:bookmarkEnd w:id="10"/>
      <w:bookmarkEnd w:id="11"/>
    </w:p>
    <w:p w14:paraId="1D2E94EF">
      <w:pPr>
        <w:numPr>
          <w:ilvl w:val="1"/>
          <w:numId w:val="3"/>
        </w:numPr>
        <w:shd w:val="clear"/>
        <w:spacing w:before="156" w:beforeLines="50"/>
        <w:ind w:left="567" w:leftChars="0" w:hanging="567" w:firstLineChars="0"/>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时间：</w:t>
      </w:r>
      <w:r>
        <w:rPr>
          <w:rFonts w:hint="eastAsia" w:ascii="仿宋" w:hAnsi="仿宋" w:eastAsia="仿宋" w:cs="仿宋"/>
          <w:b/>
          <w:bCs/>
          <w:snapToGrid w:val="0"/>
          <w:color w:val="FF0000"/>
          <w:kern w:val="0"/>
          <w:sz w:val="24"/>
          <w:highlight w:val="none"/>
          <w:lang w:eastAsia="zh-CN"/>
        </w:rPr>
        <w:t>2026年</w:t>
      </w:r>
      <w:r>
        <w:rPr>
          <w:rFonts w:hint="eastAsia" w:ascii="仿宋" w:hAnsi="仿宋" w:eastAsia="仿宋" w:cs="仿宋"/>
          <w:b/>
          <w:bCs/>
          <w:snapToGrid w:val="0"/>
          <w:color w:val="FF0000"/>
          <w:kern w:val="0"/>
          <w:sz w:val="24"/>
          <w:highlight w:val="none"/>
          <w:lang w:val="en-US" w:eastAsia="zh-CN"/>
        </w:rPr>
        <w:t>6月12日8:20</w:t>
      </w:r>
      <w:r>
        <w:rPr>
          <w:rFonts w:hint="eastAsia" w:ascii="仿宋" w:hAnsi="仿宋" w:eastAsia="仿宋" w:cs="仿宋"/>
          <w:b/>
          <w:bCs/>
          <w:snapToGrid w:val="0"/>
          <w:color w:val="FF0000"/>
          <w:kern w:val="0"/>
          <w:sz w:val="24"/>
          <w:highlight w:val="none"/>
        </w:rPr>
        <w:t>（北京时间）</w:t>
      </w:r>
      <w:r>
        <w:rPr>
          <w:rFonts w:hint="eastAsia" w:ascii="仿宋" w:hAnsi="仿宋" w:eastAsia="仿宋" w:cs="仿宋"/>
          <w:snapToGrid w:val="0"/>
          <w:kern w:val="0"/>
          <w:sz w:val="24"/>
          <w:highlight w:val="none"/>
        </w:rPr>
        <w:t>，逾期收到或不符合规定的投标文件恕不接受。</w:t>
      </w:r>
    </w:p>
    <w:p w14:paraId="3F30E256">
      <w:pPr>
        <w:numPr>
          <w:ilvl w:val="1"/>
          <w:numId w:val="3"/>
        </w:numPr>
        <w:shd w:val="clear"/>
        <w:spacing w:before="156" w:beforeLines="50"/>
        <w:ind w:left="567" w:leftChars="0" w:hanging="567" w:firstLineChars="0"/>
        <w:rPr>
          <w:rFonts w:hint="eastAsia" w:ascii="仿宋" w:hAnsi="仿宋" w:eastAsia="仿宋" w:cs="仿宋"/>
          <w:snapToGrid w:val="0"/>
          <w:kern w:val="0"/>
          <w:sz w:val="24"/>
          <w:highlight w:val="none"/>
          <w:lang w:eastAsia="zh-CN"/>
        </w:rPr>
      </w:pPr>
      <w:r>
        <w:rPr>
          <w:rFonts w:hint="eastAsia" w:ascii="仿宋" w:hAnsi="仿宋" w:eastAsia="仿宋" w:cs="仿宋"/>
          <w:snapToGrid w:val="0"/>
          <w:kern w:val="0"/>
          <w:sz w:val="24"/>
          <w:highlight w:val="none"/>
        </w:rPr>
        <w:t>地点：成都市成华区杉板桥南一路219号5A网络信息中心</w:t>
      </w:r>
      <w:r>
        <w:rPr>
          <w:rFonts w:hint="eastAsia" w:ascii="仿宋" w:hAnsi="仿宋" w:eastAsia="仿宋" w:cs="仿宋"/>
          <w:snapToGrid w:val="0"/>
          <w:kern w:val="0"/>
          <w:sz w:val="24"/>
          <w:highlight w:val="none"/>
          <w:lang w:eastAsia="zh-CN"/>
        </w:rPr>
        <w:t>。</w:t>
      </w:r>
    </w:p>
    <w:p w14:paraId="2F72E688">
      <w:pPr>
        <w:pStyle w:val="3"/>
        <w:keepNext/>
        <w:keepLines/>
        <w:pageBreakBefore w:val="0"/>
        <w:widowControl w:val="0"/>
        <w:numPr>
          <w:ilvl w:val="0"/>
          <w:numId w:val="1"/>
        </w:numPr>
        <w:shd w:val="clear"/>
        <w:kinsoku/>
        <w:wordWrap/>
        <w:overflowPunct/>
        <w:topLinePunct w:val="0"/>
        <w:autoSpaceDE/>
        <w:autoSpaceDN/>
        <w:bidi w:val="0"/>
        <w:adjustRightInd/>
        <w:snapToGrid/>
        <w:spacing w:before="313" w:beforeLines="100" w:line="413" w:lineRule="auto"/>
        <w:ind w:left="425" w:hanging="425"/>
        <w:textAlignment w:val="auto"/>
        <w:rPr>
          <w:rFonts w:hint="eastAsia" w:ascii="仿宋" w:hAnsi="仿宋" w:eastAsia="仿宋" w:cs="仿宋"/>
          <w:sz w:val="24"/>
          <w:highlight w:val="none"/>
        </w:rPr>
      </w:pPr>
      <w:bookmarkStart w:id="12" w:name="_Toc12975"/>
      <w:bookmarkStart w:id="13" w:name="_Toc10755"/>
      <w:r>
        <w:rPr>
          <w:rFonts w:hint="eastAsia" w:ascii="仿宋" w:hAnsi="仿宋" w:eastAsia="仿宋" w:cs="仿宋"/>
          <w:sz w:val="24"/>
          <w:highlight w:val="none"/>
          <w:lang w:val="en-US" w:eastAsia="zh-CN"/>
        </w:rPr>
        <w:t>开标</w:t>
      </w:r>
      <w:r>
        <w:rPr>
          <w:rFonts w:hint="eastAsia" w:ascii="仿宋" w:hAnsi="仿宋" w:eastAsia="仿宋" w:cs="仿宋"/>
          <w:sz w:val="24"/>
          <w:highlight w:val="none"/>
        </w:rPr>
        <w:t>时间</w:t>
      </w:r>
      <w:r>
        <w:rPr>
          <w:rFonts w:hint="eastAsia" w:ascii="仿宋" w:hAnsi="仿宋" w:eastAsia="仿宋" w:cs="仿宋"/>
          <w:sz w:val="24"/>
          <w:highlight w:val="none"/>
          <w:lang w:val="en-US" w:eastAsia="zh-CN"/>
        </w:rPr>
        <w:t>及地点</w:t>
      </w:r>
      <w:bookmarkEnd w:id="12"/>
      <w:bookmarkEnd w:id="13"/>
    </w:p>
    <w:p w14:paraId="1D7B5777">
      <w:pPr>
        <w:numPr>
          <w:ilvl w:val="1"/>
          <w:numId w:val="4"/>
        </w:numPr>
        <w:shd w:val="clear"/>
        <w:spacing w:before="156" w:beforeLines="50"/>
        <w:ind w:left="567" w:leftChars="0" w:hanging="567" w:firstLineChars="0"/>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签到</w:t>
      </w:r>
      <w:r>
        <w:rPr>
          <w:rFonts w:hint="eastAsia" w:ascii="仿宋" w:hAnsi="仿宋" w:eastAsia="仿宋" w:cs="仿宋"/>
          <w:snapToGrid w:val="0"/>
          <w:kern w:val="0"/>
          <w:sz w:val="24"/>
          <w:highlight w:val="none"/>
          <w:lang w:val="en-US" w:eastAsia="zh-CN"/>
        </w:rPr>
        <w:t>截止</w:t>
      </w:r>
      <w:r>
        <w:rPr>
          <w:rFonts w:hint="eastAsia" w:ascii="仿宋" w:hAnsi="仿宋" w:eastAsia="仿宋" w:cs="仿宋"/>
          <w:snapToGrid w:val="0"/>
          <w:kern w:val="0"/>
          <w:sz w:val="24"/>
          <w:highlight w:val="none"/>
        </w:rPr>
        <w:t>时间</w:t>
      </w:r>
      <w:r>
        <w:rPr>
          <w:rFonts w:hint="eastAsia" w:ascii="仿宋" w:hAnsi="仿宋" w:eastAsia="仿宋" w:cs="仿宋"/>
          <w:snapToGrid w:val="0"/>
          <w:kern w:val="0"/>
          <w:sz w:val="24"/>
          <w:highlight w:val="none"/>
          <w:lang w:eastAsia="zh-CN"/>
        </w:rPr>
        <w:t>：</w:t>
      </w:r>
      <w:r>
        <w:rPr>
          <w:rFonts w:hint="eastAsia" w:ascii="仿宋" w:hAnsi="仿宋" w:eastAsia="仿宋" w:cs="仿宋"/>
          <w:b/>
          <w:bCs/>
          <w:snapToGrid w:val="0"/>
          <w:color w:val="FF0000"/>
          <w:kern w:val="0"/>
          <w:sz w:val="24"/>
          <w:highlight w:val="none"/>
          <w:lang w:eastAsia="zh-CN"/>
        </w:rPr>
        <w:t>2026年</w:t>
      </w:r>
      <w:r>
        <w:rPr>
          <w:rFonts w:hint="eastAsia" w:ascii="仿宋" w:hAnsi="仿宋" w:eastAsia="仿宋" w:cs="仿宋"/>
          <w:b/>
          <w:bCs/>
          <w:snapToGrid w:val="0"/>
          <w:color w:val="FF0000"/>
          <w:kern w:val="0"/>
          <w:sz w:val="24"/>
          <w:highlight w:val="none"/>
          <w:lang w:val="en-US" w:eastAsia="zh-CN"/>
        </w:rPr>
        <w:t>6月12日08</w:t>
      </w:r>
      <w:r>
        <w:rPr>
          <w:rFonts w:hint="eastAsia" w:ascii="仿宋" w:hAnsi="仿宋" w:eastAsia="仿宋" w:cs="仿宋"/>
          <w:b/>
          <w:bCs/>
          <w:snapToGrid w:val="0"/>
          <w:color w:val="FF0000"/>
          <w:kern w:val="0"/>
          <w:sz w:val="24"/>
          <w:highlight w:val="none"/>
        </w:rPr>
        <w:t>:</w:t>
      </w:r>
      <w:r>
        <w:rPr>
          <w:rFonts w:hint="eastAsia" w:ascii="仿宋" w:hAnsi="仿宋" w:eastAsia="仿宋" w:cs="仿宋"/>
          <w:b/>
          <w:bCs/>
          <w:snapToGrid w:val="0"/>
          <w:color w:val="FF0000"/>
          <w:kern w:val="0"/>
          <w:sz w:val="24"/>
          <w:highlight w:val="none"/>
          <w:lang w:val="en-US" w:eastAsia="zh-CN"/>
        </w:rPr>
        <w:t>25</w:t>
      </w:r>
      <w:r>
        <w:rPr>
          <w:rFonts w:hint="eastAsia" w:ascii="仿宋" w:hAnsi="仿宋" w:eastAsia="仿宋" w:cs="仿宋"/>
          <w:b/>
          <w:bCs/>
          <w:snapToGrid w:val="0"/>
          <w:color w:val="FF0000"/>
          <w:kern w:val="0"/>
          <w:sz w:val="24"/>
          <w:highlight w:val="none"/>
        </w:rPr>
        <w:t>（北京时间）</w:t>
      </w:r>
    </w:p>
    <w:p w14:paraId="2AFC26ED">
      <w:pPr>
        <w:numPr>
          <w:ilvl w:val="1"/>
          <w:numId w:val="4"/>
        </w:numPr>
        <w:shd w:val="clear"/>
        <w:spacing w:before="156" w:beforeLines="50"/>
        <w:ind w:left="567" w:leftChars="0" w:hanging="567" w:firstLineChars="0"/>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lang w:val="en-US" w:eastAsia="zh-CN"/>
        </w:rPr>
        <w:t>开标</w:t>
      </w:r>
      <w:r>
        <w:rPr>
          <w:rFonts w:hint="eastAsia" w:ascii="仿宋" w:hAnsi="仿宋" w:eastAsia="仿宋" w:cs="仿宋"/>
          <w:snapToGrid w:val="0"/>
          <w:kern w:val="0"/>
          <w:sz w:val="24"/>
          <w:highlight w:val="none"/>
        </w:rPr>
        <w:t>时间：</w:t>
      </w:r>
      <w:r>
        <w:rPr>
          <w:rFonts w:hint="eastAsia" w:ascii="仿宋" w:hAnsi="仿宋" w:eastAsia="仿宋" w:cs="仿宋"/>
          <w:b/>
          <w:bCs/>
          <w:snapToGrid w:val="0"/>
          <w:color w:val="FF0000"/>
          <w:kern w:val="0"/>
          <w:sz w:val="24"/>
          <w:highlight w:val="none"/>
          <w:lang w:eastAsia="zh-CN"/>
        </w:rPr>
        <w:t>2026年</w:t>
      </w:r>
      <w:r>
        <w:rPr>
          <w:rFonts w:hint="eastAsia" w:ascii="仿宋" w:hAnsi="仿宋" w:eastAsia="仿宋" w:cs="仿宋"/>
          <w:b/>
          <w:bCs/>
          <w:snapToGrid w:val="0"/>
          <w:color w:val="FF0000"/>
          <w:kern w:val="0"/>
          <w:sz w:val="24"/>
          <w:highlight w:val="none"/>
          <w:lang w:val="en-US" w:eastAsia="zh-CN"/>
        </w:rPr>
        <w:t>6月12日08</w:t>
      </w:r>
      <w:r>
        <w:rPr>
          <w:rFonts w:hint="eastAsia" w:ascii="仿宋" w:hAnsi="仿宋" w:eastAsia="仿宋" w:cs="仿宋"/>
          <w:b/>
          <w:bCs/>
          <w:snapToGrid w:val="0"/>
          <w:color w:val="FF0000"/>
          <w:kern w:val="0"/>
          <w:sz w:val="24"/>
          <w:highlight w:val="none"/>
          <w:lang w:eastAsia="zh-CN"/>
        </w:rPr>
        <w:t>:</w:t>
      </w:r>
      <w:r>
        <w:rPr>
          <w:rFonts w:hint="eastAsia" w:ascii="仿宋" w:hAnsi="仿宋" w:eastAsia="仿宋" w:cs="仿宋"/>
          <w:b/>
          <w:bCs/>
          <w:snapToGrid w:val="0"/>
          <w:color w:val="FF0000"/>
          <w:kern w:val="0"/>
          <w:sz w:val="24"/>
          <w:highlight w:val="none"/>
          <w:lang w:val="en-US" w:eastAsia="zh-CN"/>
        </w:rPr>
        <w:t>30</w:t>
      </w:r>
      <w:r>
        <w:rPr>
          <w:rFonts w:hint="eastAsia" w:ascii="仿宋" w:hAnsi="仿宋" w:eastAsia="仿宋" w:cs="仿宋"/>
          <w:b/>
          <w:bCs/>
          <w:snapToGrid w:val="0"/>
          <w:color w:val="FF0000"/>
          <w:kern w:val="0"/>
          <w:sz w:val="24"/>
          <w:highlight w:val="none"/>
          <w:lang w:eastAsia="zh-CN"/>
        </w:rPr>
        <w:t>（北京时间）</w:t>
      </w:r>
    </w:p>
    <w:p w14:paraId="2EBEAE7A">
      <w:pPr>
        <w:numPr>
          <w:ilvl w:val="1"/>
          <w:numId w:val="4"/>
        </w:numPr>
        <w:shd w:val="clear"/>
        <w:spacing w:before="156" w:beforeLines="50"/>
        <w:ind w:left="567" w:leftChars="0" w:hanging="567" w:firstLineChars="0"/>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投标人需在</w:t>
      </w:r>
      <w:r>
        <w:rPr>
          <w:rFonts w:hint="eastAsia" w:ascii="仿宋" w:hAnsi="仿宋" w:eastAsia="仿宋" w:cs="仿宋"/>
          <w:b/>
          <w:bCs/>
          <w:snapToGrid w:val="0"/>
          <w:color w:val="FF0000"/>
          <w:kern w:val="0"/>
          <w:sz w:val="24"/>
          <w:highlight w:val="none"/>
        </w:rPr>
        <w:t>2026年</w:t>
      </w:r>
      <w:r>
        <w:rPr>
          <w:rFonts w:hint="eastAsia" w:ascii="仿宋" w:hAnsi="仿宋" w:eastAsia="仿宋" w:cs="仿宋"/>
          <w:b/>
          <w:bCs/>
          <w:snapToGrid w:val="0"/>
          <w:color w:val="FF0000"/>
          <w:kern w:val="0"/>
          <w:sz w:val="24"/>
          <w:highlight w:val="none"/>
          <w:lang w:val="en-US" w:eastAsia="zh-CN"/>
        </w:rPr>
        <w:t>6月5日</w:t>
      </w:r>
      <w:r>
        <w:rPr>
          <w:rFonts w:hint="eastAsia" w:ascii="仿宋" w:hAnsi="仿宋" w:eastAsia="仿宋" w:cs="仿宋"/>
          <w:b/>
          <w:bCs/>
          <w:snapToGrid w:val="0"/>
          <w:color w:val="FF0000"/>
          <w:kern w:val="0"/>
          <w:sz w:val="24"/>
          <w:highlight w:val="none"/>
        </w:rPr>
        <w:t>将资质文件（第二章3.3项）及书面疑问（加盖公章PDF版+可编辑Word版）发送至指定邮箱：2456761499@qq.com（做资格预审及答疑准备）</w:t>
      </w:r>
      <w:r>
        <w:rPr>
          <w:rFonts w:hint="eastAsia" w:ascii="仿宋" w:hAnsi="仿宋" w:eastAsia="仿宋" w:cs="仿宋"/>
          <w:snapToGrid w:val="0"/>
          <w:kern w:val="0"/>
          <w:sz w:val="24"/>
          <w:highlight w:val="none"/>
        </w:rPr>
        <w:t>。</w:t>
      </w:r>
    </w:p>
    <w:p w14:paraId="1D9D6F69">
      <w:pPr>
        <w:numPr>
          <w:ilvl w:val="1"/>
          <w:numId w:val="4"/>
        </w:numPr>
        <w:shd w:val="clear"/>
        <w:spacing w:before="156" w:beforeLines="50"/>
        <w:ind w:left="567" w:leftChars="0" w:hanging="567" w:firstLineChars="0"/>
        <w:rPr>
          <w:rFonts w:hint="eastAsia" w:ascii="仿宋" w:hAnsi="仿宋" w:eastAsia="仿宋" w:cs="仿宋"/>
          <w:snapToGrid w:val="0"/>
          <w:kern w:val="0"/>
          <w:sz w:val="24"/>
          <w:highlight w:val="none"/>
          <w:lang w:eastAsia="zh-CN"/>
        </w:rPr>
      </w:pPr>
      <w:bookmarkStart w:id="14" w:name="OLE_LINK52"/>
      <w:r>
        <w:rPr>
          <w:rFonts w:hint="eastAsia" w:ascii="仿宋" w:hAnsi="仿宋" w:eastAsia="仿宋" w:cs="仿宋"/>
          <w:snapToGrid w:val="0"/>
          <w:kern w:val="0"/>
          <w:sz w:val="24"/>
          <w:highlight w:val="none"/>
          <w:lang w:val="en-US" w:eastAsia="zh-CN"/>
        </w:rPr>
        <w:t>开标地点：</w:t>
      </w:r>
      <w:r>
        <w:rPr>
          <w:rFonts w:hint="eastAsia" w:ascii="仿宋" w:hAnsi="仿宋" w:eastAsia="仿宋" w:cs="仿宋"/>
          <w:snapToGrid w:val="0"/>
          <w:kern w:val="0"/>
          <w:sz w:val="24"/>
          <w:highlight w:val="none"/>
          <w:lang w:eastAsia="zh-CN"/>
        </w:rPr>
        <w:t>成都三博东篱医院5A</w:t>
      </w:r>
      <w:r>
        <w:rPr>
          <w:rFonts w:hint="eastAsia" w:ascii="仿宋" w:hAnsi="仿宋" w:eastAsia="仿宋" w:cs="仿宋"/>
          <w:snapToGrid w:val="0"/>
          <w:kern w:val="0"/>
          <w:sz w:val="24"/>
          <w:highlight w:val="none"/>
          <w:lang w:val="en-US" w:eastAsia="zh-CN"/>
        </w:rPr>
        <w:t>大</w:t>
      </w:r>
      <w:r>
        <w:rPr>
          <w:rFonts w:hint="eastAsia" w:ascii="仿宋" w:hAnsi="仿宋" w:eastAsia="仿宋" w:cs="仿宋"/>
          <w:snapToGrid w:val="0"/>
          <w:kern w:val="0"/>
          <w:sz w:val="24"/>
          <w:highlight w:val="none"/>
          <w:lang w:eastAsia="zh-CN"/>
        </w:rPr>
        <w:t>会议室</w:t>
      </w:r>
    </w:p>
    <w:bookmarkEnd w:id="14"/>
    <w:p w14:paraId="1DBB182A">
      <w:pPr>
        <w:pStyle w:val="3"/>
        <w:keepNext/>
        <w:keepLines/>
        <w:pageBreakBefore w:val="0"/>
        <w:widowControl w:val="0"/>
        <w:numPr>
          <w:ilvl w:val="0"/>
          <w:numId w:val="1"/>
        </w:numPr>
        <w:shd w:val="clear"/>
        <w:kinsoku/>
        <w:wordWrap/>
        <w:overflowPunct/>
        <w:topLinePunct w:val="0"/>
        <w:autoSpaceDE/>
        <w:autoSpaceDN/>
        <w:bidi w:val="0"/>
        <w:adjustRightInd/>
        <w:snapToGrid/>
        <w:spacing w:before="313" w:beforeLines="100" w:line="413" w:lineRule="auto"/>
        <w:ind w:left="425" w:hanging="425"/>
        <w:textAlignment w:val="auto"/>
        <w:rPr>
          <w:rFonts w:hint="eastAsia" w:ascii="仿宋" w:hAnsi="仿宋" w:eastAsia="仿宋" w:cs="仿宋"/>
          <w:sz w:val="24"/>
          <w:highlight w:val="none"/>
        </w:rPr>
      </w:pPr>
      <w:bookmarkStart w:id="15" w:name="_Toc29115"/>
      <w:bookmarkStart w:id="16" w:name="_Toc16282"/>
      <w:r>
        <w:rPr>
          <w:rFonts w:hint="eastAsia" w:ascii="仿宋" w:hAnsi="仿宋" w:eastAsia="仿宋" w:cs="仿宋"/>
          <w:sz w:val="24"/>
          <w:highlight w:val="none"/>
        </w:rPr>
        <w:t>邀标人信息</w:t>
      </w:r>
      <w:bookmarkEnd w:id="15"/>
      <w:bookmarkEnd w:id="16"/>
    </w:p>
    <w:p w14:paraId="577E22E3">
      <w:pPr>
        <w:numPr>
          <w:ilvl w:val="1"/>
          <w:numId w:val="5"/>
        </w:numPr>
        <w:shd w:val="clear"/>
        <w:spacing w:before="156" w:beforeLines="50"/>
        <w:ind w:left="567" w:leftChars="0" w:hanging="567" w:firstLineChars="0"/>
        <w:rPr>
          <w:rFonts w:hint="eastAsia" w:ascii="仿宋" w:hAnsi="仿宋" w:eastAsia="仿宋" w:cs="仿宋"/>
          <w:snapToGrid w:val="0"/>
          <w:kern w:val="0"/>
          <w:sz w:val="24"/>
          <w:highlight w:val="none"/>
          <w:lang w:eastAsia="zh-CN"/>
        </w:rPr>
      </w:pPr>
      <w:r>
        <w:rPr>
          <w:rFonts w:hint="eastAsia" w:ascii="仿宋" w:hAnsi="仿宋" w:eastAsia="仿宋" w:cs="仿宋"/>
          <w:snapToGrid w:val="0"/>
          <w:kern w:val="0"/>
          <w:sz w:val="24"/>
          <w:highlight w:val="none"/>
          <w:lang w:eastAsia="zh-CN"/>
        </w:rPr>
        <w:t>招标人名称：成都三博东篱医院有限公司</w:t>
      </w:r>
    </w:p>
    <w:p w14:paraId="707131A3">
      <w:pPr>
        <w:numPr>
          <w:ilvl w:val="1"/>
          <w:numId w:val="5"/>
        </w:numPr>
        <w:shd w:val="clear"/>
        <w:spacing w:before="156" w:beforeLines="50"/>
        <w:ind w:left="567" w:leftChars="0" w:hanging="567" w:firstLineChars="0"/>
        <w:rPr>
          <w:rFonts w:hint="eastAsia" w:ascii="仿宋" w:hAnsi="仿宋" w:eastAsia="仿宋" w:cs="仿宋"/>
          <w:snapToGrid w:val="0"/>
          <w:kern w:val="0"/>
          <w:sz w:val="24"/>
          <w:highlight w:val="none"/>
          <w:lang w:eastAsia="zh-CN"/>
        </w:rPr>
      </w:pPr>
      <w:r>
        <w:rPr>
          <w:rFonts w:hint="eastAsia" w:ascii="仿宋" w:hAnsi="仿宋" w:eastAsia="仿宋" w:cs="仿宋"/>
          <w:snapToGrid w:val="0"/>
          <w:kern w:val="0"/>
          <w:sz w:val="24"/>
          <w:highlight w:val="none"/>
          <w:lang w:eastAsia="zh-CN"/>
        </w:rPr>
        <w:t>招标人地址：成都市成华区杉板桥南一路219号</w:t>
      </w:r>
    </w:p>
    <w:p w14:paraId="6D7277ED">
      <w:pPr>
        <w:numPr>
          <w:ilvl w:val="1"/>
          <w:numId w:val="5"/>
        </w:numPr>
        <w:shd w:val="clear"/>
        <w:spacing w:before="156" w:beforeLines="50"/>
        <w:ind w:left="567" w:leftChars="0" w:hanging="567" w:firstLineChars="0"/>
        <w:rPr>
          <w:rFonts w:hint="eastAsia" w:ascii="仿宋" w:hAnsi="仿宋" w:eastAsia="仿宋" w:cs="仿宋"/>
          <w:snapToGrid w:val="0"/>
          <w:kern w:val="0"/>
          <w:sz w:val="24"/>
          <w:highlight w:val="none"/>
          <w:lang w:eastAsia="zh-CN"/>
        </w:rPr>
      </w:pPr>
      <w:r>
        <w:rPr>
          <w:rFonts w:hint="eastAsia" w:ascii="仿宋" w:hAnsi="仿宋" w:eastAsia="仿宋" w:cs="仿宋"/>
          <w:snapToGrid w:val="0"/>
          <w:kern w:val="0"/>
          <w:sz w:val="24"/>
          <w:highlight w:val="none"/>
          <w:lang w:eastAsia="zh-CN"/>
        </w:rPr>
        <w:t>联系人：</w:t>
      </w:r>
      <w:r>
        <w:rPr>
          <w:rFonts w:hint="eastAsia" w:ascii="仿宋" w:hAnsi="仿宋" w:eastAsia="仿宋" w:cs="仿宋"/>
          <w:snapToGrid w:val="0"/>
          <w:kern w:val="0"/>
          <w:sz w:val="24"/>
          <w:highlight w:val="none"/>
          <w:lang w:val="en-US" w:eastAsia="zh-CN"/>
        </w:rPr>
        <w:t>范昱瑶</w:t>
      </w:r>
    </w:p>
    <w:p w14:paraId="58FBF816">
      <w:pPr>
        <w:numPr>
          <w:ilvl w:val="1"/>
          <w:numId w:val="5"/>
        </w:numPr>
        <w:shd w:val="clear"/>
        <w:spacing w:before="156" w:beforeLines="50"/>
        <w:ind w:left="567" w:leftChars="0" w:hanging="567" w:firstLineChars="0"/>
        <w:rPr>
          <w:rFonts w:hint="eastAsia" w:ascii="仿宋" w:hAnsi="仿宋" w:eastAsia="仿宋" w:cs="仿宋"/>
          <w:snapToGrid w:val="0"/>
          <w:kern w:val="0"/>
          <w:sz w:val="24"/>
          <w:highlight w:val="none"/>
          <w:lang w:eastAsia="zh-CN"/>
        </w:rPr>
      </w:pPr>
      <w:r>
        <w:rPr>
          <w:rFonts w:hint="eastAsia" w:ascii="仿宋" w:hAnsi="仿宋" w:eastAsia="仿宋" w:cs="仿宋"/>
          <w:snapToGrid w:val="0"/>
          <w:kern w:val="0"/>
          <w:sz w:val="24"/>
          <w:highlight w:val="none"/>
          <w:lang w:eastAsia="zh-CN"/>
        </w:rPr>
        <w:t>联系电话：</w:t>
      </w:r>
      <w:r>
        <w:rPr>
          <w:rFonts w:hint="eastAsia" w:ascii="仿宋" w:hAnsi="仿宋" w:eastAsia="仿宋" w:cs="仿宋"/>
          <w:snapToGrid w:val="0"/>
          <w:kern w:val="0"/>
          <w:sz w:val="24"/>
          <w:highlight w:val="none"/>
          <w:lang w:val="en-US" w:eastAsia="zh-CN"/>
        </w:rPr>
        <w:t>028-68791616</w:t>
      </w:r>
      <w:bookmarkStart w:id="109" w:name="_GoBack"/>
      <w:bookmarkEnd w:id="109"/>
    </w:p>
    <w:p w14:paraId="13E2B909">
      <w:pPr>
        <w:numPr>
          <w:ilvl w:val="1"/>
          <w:numId w:val="5"/>
        </w:numPr>
        <w:shd w:val="clear"/>
        <w:spacing w:before="156" w:beforeLines="50"/>
        <w:ind w:left="567" w:leftChars="0" w:hanging="567" w:firstLineChars="0"/>
        <w:rPr>
          <w:rFonts w:hint="eastAsia" w:ascii="仿宋" w:hAnsi="仿宋" w:eastAsia="仿宋" w:cs="仿宋"/>
          <w:sz w:val="24"/>
          <w:highlight w:val="none"/>
        </w:rPr>
      </w:pPr>
      <w:r>
        <w:rPr>
          <w:rFonts w:hint="eastAsia" w:ascii="仿宋" w:hAnsi="仿宋" w:eastAsia="仿宋" w:cs="仿宋"/>
          <w:snapToGrid w:val="0"/>
          <w:kern w:val="0"/>
          <w:sz w:val="24"/>
          <w:highlight w:val="none"/>
          <w:lang w:eastAsia="zh-CN"/>
        </w:rPr>
        <w:t>邮</w:t>
      </w:r>
      <w:r>
        <w:rPr>
          <w:rFonts w:hint="eastAsia" w:ascii="仿宋" w:hAnsi="仿宋" w:eastAsia="仿宋" w:cs="仿宋"/>
          <w:snapToGrid w:val="0"/>
          <w:kern w:val="0"/>
          <w:sz w:val="24"/>
          <w:highlight w:val="none"/>
          <w:u w:val="none"/>
          <w:lang w:eastAsia="zh-CN"/>
        </w:rPr>
        <w:t>箱：</w:t>
      </w:r>
      <w:r>
        <w:rPr>
          <w:rStyle w:val="24"/>
          <w:rFonts w:hint="eastAsia" w:ascii="仿宋" w:hAnsi="仿宋" w:eastAsia="仿宋" w:cs="仿宋"/>
          <w:snapToGrid w:val="0"/>
          <w:color w:val="auto"/>
          <w:kern w:val="0"/>
          <w:sz w:val="24"/>
          <w:highlight w:val="none"/>
          <w:u w:val="none"/>
          <w:lang w:val="en-US" w:eastAsia="zh-CN"/>
        </w:rPr>
        <w:t>2456761499@qq.com</w:t>
      </w:r>
    </w:p>
    <w:p w14:paraId="34FAD30B">
      <w:pPr>
        <w:pStyle w:val="3"/>
        <w:keepNext/>
        <w:keepLines/>
        <w:pageBreakBefore w:val="0"/>
        <w:widowControl w:val="0"/>
        <w:numPr>
          <w:ilvl w:val="0"/>
          <w:numId w:val="1"/>
        </w:numPr>
        <w:shd w:val="clear"/>
        <w:kinsoku/>
        <w:wordWrap/>
        <w:overflowPunct/>
        <w:topLinePunct w:val="0"/>
        <w:autoSpaceDE/>
        <w:autoSpaceDN/>
        <w:bidi w:val="0"/>
        <w:adjustRightInd/>
        <w:snapToGrid/>
        <w:spacing w:before="313" w:beforeLines="100" w:line="413" w:lineRule="auto"/>
        <w:ind w:left="425" w:hanging="425"/>
        <w:textAlignment w:val="auto"/>
        <w:rPr>
          <w:rFonts w:hint="eastAsia" w:ascii="仿宋" w:hAnsi="仿宋" w:eastAsia="仿宋" w:cs="仿宋"/>
          <w:color w:val="auto"/>
          <w:sz w:val="24"/>
          <w:highlight w:val="none"/>
          <w:u w:val="none"/>
        </w:rPr>
      </w:pPr>
      <w:bookmarkStart w:id="17" w:name="_Toc17393"/>
      <w:r>
        <w:rPr>
          <w:rFonts w:hint="eastAsia" w:ascii="仿宋" w:hAnsi="仿宋" w:eastAsia="仿宋" w:cs="仿宋"/>
          <w:color w:val="auto"/>
          <w:sz w:val="24"/>
          <w:highlight w:val="none"/>
          <w:u w:val="none"/>
        </w:rPr>
        <w:t>标书答疑</w:t>
      </w:r>
      <w:bookmarkEnd w:id="17"/>
    </w:p>
    <w:p w14:paraId="38B9F4EA">
      <w:pPr>
        <w:numPr>
          <w:ilvl w:val="1"/>
          <w:numId w:val="6"/>
        </w:numPr>
        <w:shd w:val="clear"/>
        <w:spacing w:before="156" w:beforeLines="50"/>
        <w:ind w:left="567" w:leftChars="0" w:hanging="567" w:firstLineChars="0"/>
        <w:rPr>
          <w:rFonts w:hint="eastAsia" w:ascii="仿宋" w:hAnsi="仿宋" w:eastAsia="仿宋" w:cs="仿宋"/>
          <w:snapToGrid w:val="0"/>
          <w:color w:val="auto"/>
          <w:kern w:val="0"/>
          <w:sz w:val="24"/>
          <w:highlight w:val="none"/>
          <w:u w:val="none"/>
          <w:lang w:eastAsia="zh-CN"/>
        </w:rPr>
      </w:pPr>
      <w:r>
        <w:rPr>
          <w:rFonts w:hint="eastAsia" w:ascii="仿宋" w:hAnsi="仿宋" w:eastAsia="仿宋" w:cs="仿宋"/>
          <w:snapToGrid w:val="0"/>
          <w:color w:val="auto"/>
          <w:kern w:val="0"/>
          <w:sz w:val="24"/>
          <w:highlight w:val="none"/>
          <w:u w:val="none"/>
          <w:lang w:eastAsia="zh-CN"/>
        </w:rPr>
        <w:t>答疑时间：预计于发布标书3个工作日后，开标前至少3个工作日举行线上标书答疑会</w:t>
      </w:r>
      <w:r>
        <w:rPr>
          <w:rFonts w:hint="eastAsia" w:ascii="仿宋" w:hAnsi="仿宋" w:eastAsia="仿宋" w:cs="仿宋"/>
          <w:b/>
          <w:bCs/>
          <w:snapToGrid w:val="0"/>
          <w:color w:val="FF0000"/>
          <w:kern w:val="0"/>
          <w:sz w:val="24"/>
          <w:highlight w:val="none"/>
          <w:u w:val="none"/>
          <w:lang w:eastAsia="zh-CN"/>
        </w:rPr>
        <w:t>（</w:t>
      </w:r>
      <w:r>
        <w:rPr>
          <w:rFonts w:hint="eastAsia" w:ascii="仿宋" w:hAnsi="仿宋" w:eastAsia="仿宋" w:cs="仿宋"/>
          <w:b/>
          <w:bCs/>
          <w:snapToGrid w:val="0"/>
          <w:color w:val="FF0000"/>
          <w:kern w:val="0"/>
          <w:sz w:val="24"/>
          <w:highlight w:val="none"/>
          <w:u w:val="none"/>
          <w:lang w:val="en-US" w:eastAsia="zh-CN"/>
        </w:rPr>
        <w:t>预计6月8日</w:t>
      </w:r>
      <w:r>
        <w:rPr>
          <w:rFonts w:hint="eastAsia" w:ascii="仿宋" w:hAnsi="仿宋" w:eastAsia="仿宋" w:cs="仿宋"/>
          <w:b/>
          <w:bCs/>
          <w:snapToGrid w:val="0"/>
          <w:color w:val="FF0000"/>
          <w:kern w:val="0"/>
          <w:sz w:val="24"/>
          <w:highlight w:val="none"/>
          <w:u w:val="none"/>
          <w:lang w:eastAsia="zh-CN"/>
        </w:rPr>
        <w:t>）</w:t>
      </w:r>
      <w:r>
        <w:rPr>
          <w:rFonts w:hint="eastAsia" w:ascii="仿宋" w:hAnsi="仿宋" w:eastAsia="仿宋" w:cs="仿宋"/>
          <w:snapToGrid w:val="0"/>
          <w:color w:val="auto"/>
          <w:kern w:val="0"/>
          <w:sz w:val="24"/>
          <w:highlight w:val="none"/>
          <w:u w:val="none"/>
          <w:lang w:eastAsia="zh-CN"/>
        </w:rPr>
        <w:t>。</w:t>
      </w:r>
    </w:p>
    <w:p w14:paraId="65CC92FD">
      <w:pPr>
        <w:numPr>
          <w:ilvl w:val="1"/>
          <w:numId w:val="6"/>
        </w:numPr>
        <w:shd w:val="clear"/>
        <w:spacing w:before="156" w:beforeLines="50"/>
        <w:ind w:left="567" w:leftChars="0" w:hanging="567" w:firstLineChars="0"/>
        <w:rPr>
          <w:rFonts w:hint="eastAsia" w:ascii="仿宋" w:hAnsi="仿宋" w:eastAsia="仿宋" w:cs="仿宋"/>
          <w:snapToGrid w:val="0"/>
          <w:color w:val="auto"/>
          <w:kern w:val="0"/>
          <w:sz w:val="24"/>
          <w:highlight w:val="none"/>
          <w:u w:val="none"/>
          <w:lang w:eastAsia="zh-CN"/>
        </w:rPr>
      </w:pPr>
      <w:r>
        <w:rPr>
          <w:rFonts w:hint="eastAsia" w:ascii="仿宋" w:hAnsi="仿宋" w:eastAsia="仿宋" w:cs="仿宋"/>
          <w:snapToGrid w:val="0"/>
          <w:color w:val="auto"/>
          <w:kern w:val="0"/>
          <w:sz w:val="24"/>
          <w:highlight w:val="none"/>
          <w:u w:val="none"/>
          <w:lang w:eastAsia="zh-CN"/>
        </w:rPr>
        <w:t>答疑形式：钉钉会议（会议号将通过邮件单独发送至已提交资质文件及疑问的投标人）。</w:t>
      </w:r>
    </w:p>
    <w:p w14:paraId="270746A7">
      <w:pPr>
        <w:numPr>
          <w:ilvl w:val="1"/>
          <w:numId w:val="6"/>
        </w:numPr>
        <w:shd w:val="clear"/>
        <w:spacing w:before="156" w:beforeLines="50"/>
        <w:ind w:left="567" w:leftChars="0" w:hanging="567" w:firstLineChars="0"/>
        <w:rPr>
          <w:rFonts w:hint="eastAsia" w:ascii="仿宋" w:hAnsi="仿宋" w:eastAsia="仿宋" w:cs="仿宋"/>
          <w:snapToGrid w:val="0"/>
          <w:color w:val="auto"/>
          <w:kern w:val="0"/>
          <w:sz w:val="24"/>
          <w:highlight w:val="none"/>
          <w:u w:val="none"/>
          <w:lang w:eastAsia="zh-CN"/>
        </w:rPr>
      </w:pPr>
      <w:r>
        <w:rPr>
          <w:rFonts w:hint="eastAsia" w:ascii="仿宋" w:hAnsi="仿宋" w:eastAsia="仿宋" w:cs="仿宋"/>
          <w:snapToGrid w:val="0"/>
          <w:color w:val="auto"/>
          <w:kern w:val="0"/>
          <w:sz w:val="24"/>
          <w:highlight w:val="none"/>
          <w:u w:val="none"/>
          <w:lang w:eastAsia="zh-CN"/>
        </w:rPr>
        <w:t>参会要求：投标人需凭邮件收到的会议号参会，未按时提交资质文件及疑问的单位将无法获取会议号，视为放弃答疑权利。（</w:t>
      </w:r>
      <w:r>
        <w:rPr>
          <w:rFonts w:hint="eastAsia" w:ascii="仿宋" w:hAnsi="仿宋" w:eastAsia="仿宋" w:cs="仿宋"/>
          <w:b/>
          <w:bCs/>
          <w:snapToGrid w:val="0"/>
          <w:color w:val="auto"/>
          <w:kern w:val="0"/>
          <w:sz w:val="24"/>
          <w:highlight w:val="none"/>
          <w:u w:val="none"/>
          <w:lang w:val="en-US" w:eastAsia="zh-CN"/>
        </w:rPr>
        <w:t>入会名称为：公司全称+姓名</w:t>
      </w:r>
      <w:r>
        <w:rPr>
          <w:rFonts w:hint="eastAsia" w:ascii="仿宋" w:hAnsi="仿宋" w:eastAsia="仿宋" w:cs="仿宋"/>
          <w:b/>
          <w:bCs/>
          <w:snapToGrid w:val="0"/>
          <w:color w:val="auto"/>
          <w:kern w:val="0"/>
          <w:sz w:val="24"/>
          <w:highlight w:val="none"/>
          <w:u w:val="none"/>
          <w:lang w:eastAsia="zh-CN"/>
        </w:rPr>
        <w:t>）</w:t>
      </w:r>
    </w:p>
    <w:p w14:paraId="3194AC23">
      <w:pPr>
        <w:numPr>
          <w:ilvl w:val="1"/>
          <w:numId w:val="6"/>
        </w:numPr>
        <w:shd w:val="clear"/>
        <w:spacing w:before="156" w:beforeLines="50"/>
        <w:ind w:left="567" w:leftChars="0" w:hanging="567" w:firstLineChars="0"/>
        <w:rPr>
          <w:rFonts w:hint="eastAsia" w:ascii="仿宋" w:hAnsi="仿宋" w:eastAsia="仿宋" w:cs="仿宋"/>
          <w:snapToGrid w:val="0"/>
          <w:color w:val="auto"/>
          <w:kern w:val="0"/>
          <w:sz w:val="24"/>
          <w:highlight w:val="none"/>
          <w:u w:val="none"/>
          <w:lang w:eastAsia="zh-CN"/>
        </w:rPr>
      </w:pPr>
      <w:r>
        <w:rPr>
          <w:rFonts w:hint="eastAsia" w:ascii="仿宋" w:hAnsi="仿宋" w:eastAsia="仿宋" w:cs="仿宋"/>
          <w:snapToGrid w:val="0"/>
          <w:color w:val="auto"/>
          <w:kern w:val="0"/>
          <w:sz w:val="24"/>
          <w:highlight w:val="none"/>
          <w:u w:val="none"/>
          <w:lang w:eastAsia="zh-CN"/>
        </w:rPr>
        <w:t>答疑文件：答疑会结束后</w:t>
      </w:r>
      <w:r>
        <w:rPr>
          <w:rFonts w:hint="eastAsia" w:ascii="仿宋" w:hAnsi="仿宋" w:eastAsia="仿宋" w:cs="仿宋"/>
          <w:snapToGrid w:val="0"/>
          <w:color w:val="auto"/>
          <w:kern w:val="0"/>
          <w:sz w:val="24"/>
          <w:highlight w:val="none"/>
          <w:u w:val="none"/>
          <w:lang w:val="en-US" w:eastAsia="zh-CN"/>
        </w:rPr>
        <w:t>2</w:t>
      </w:r>
      <w:r>
        <w:rPr>
          <w:rFonts w:hint="eastAsia" w:ascii="仿宋" w:hAnsi="仿宋" w:eastAsia="仿宋" w:cs="仿宋"/>
          <w:snapToGrid w:val="0"/>
          <w:color w:val="auto"/>
          <w:kern w:val="0"/>
          <w:sz w:val="24"/>
          <w:highlight w:val="none"/>
          <w:u w:val="none"/>
          <w:lang w:eastAsia="zh-CN"/>
        </w:rPr>
        <w:t>个工作日内，招标人将发布《招标文件澄清答疑函》，作为招标文件的组成部分，与招标文件具有同等法律效力。</w:t>
      </w:r>
    </w:p>
    <w:p w14:paraId="4A8E105D">
      <w:pPr>
        <w:numPr>
          <w:ilvl w:val="1"/>
          <w:numId w:val="6"/>
        </w:numPr>
        <w:shd w:val="clear"/>
        <w:spacing w:before="156" w:beforeLines="50"/>
        <w:ind w:left="567" w:leftChars="0" w:hanging="567" w:firstLineChars="0"/>
        <w:rPr>
          <w:rFonts w:hint="eastAsia" w:ascii="仿宋" w:hAnsi="仿宋" w:eastAsia="仿宋" w:cs="仿宋"/>
          <w:sz w:val="24"/>
          <w:highlight w:val="none"/>
        </w:rPr>
      </w:pPr>
      <w:r>
        <w:rPr>
          <w:rFonts w:hint="eastAsia" w:ascii="仿宋" w:hAnsi="仿宋" w:eastAsia="仿宋" w:cs="仿宋"/>
          <w:color w:val="auto"/>
          <w:sz w:val="24"/>
          <w:highlight w:val="none"/>
          <w:u w:val="none"/>
        </w:rPr>
        <w:br w:type="page"/>
      </w:r>
    </w:p>
    <w:p w14:paraId="19949B38">
      <w:pPr>
        <w:pStyle w:val="2"/>
        <w:shd w:val="clear"/>
        <w:jc w:val="center"/>
        <w:rPr>
          <w:rFonts w:hint="eastAsia" w:ascii="仿宋" w:hAnsi="仿宋" w:eastAsia="仿宋" w:cs="仿宋"/>
          <w:sz w:val="24"/>
          <w:highlight w:val="none"/>
        </w:rPr>
      </w:pPr>
      <w:bookmarkStart w:id="18" w:name="_Toc24396"/>
      <w:bookmarkStart w:id="19" w:name="_Toc97561928"/>
      <w:bookmarkStart w:id="20" w:name="_Toc91399391"/>
      <w:bookmarkStart w:id="21" w:name="_Toc28511"/>
      <w:bookmarkStart w:id="22" w:name="_Toc164330945"/>
      <w:bookmarkStart w:id="23" w:name="_Toc469850050"/>
      <w:bookmarkStart w:id="24" w:name="_Toc89586891"/>
      <w:bookmarkStart w:id="25" w:name="_Toc89586926"/>
      <w:bookmarkStart w:id="26" w:name="_Toc91399425"/>
      <w:bookmarkStart w:id="27" w:name="_Toc89058565"/>
      <w:bookmarkStart w:id="28" w:name="_Toc97561962"/>
      <w:r>
        <w:rPr>
          <w:rFonts w:hint="eastAsia" w:ascii="仿宋" w:hAnsi="仿宋" w:eastAsia="仿宋" w:cs="仿宋"/>
          <w:sz w:val="24"/>
          <w:highlight w:val="none"/>
        </w:rPr>
        <w:t>第二章投标文件的编制</w:t>
      </w:r>
      <w:bookmarkEnd w:id="18"/>
      <w:bookmarkEnd w:id="19"/>
      <w:bookmarkEnd w:id="20"/>
      <w:bookmarkEnd w:id="21"/>
      <w:bookmarkEnd w:id="22"/>
      <w:bookmarkEnd w:id="23"/>
      <w:bookmarkEnd w:id="24"/>
    </w:p>
    <w:p w14:paraId="666B2930">
      <w:pPr>
        <w:keepNext/>
        <w:keepLines/>
        <w:numPr>
          <w:ilvl w:val="0"/>
          <w:numId w:val="7"/>
        </w:numPr>
        <w:shd w:val="clear"/>
        <w:tabs>
          <w:tab w:val="left" w:pos="720"/>
        </w:tabs>
        <w:adjustRightInd w:val="0"/>
        <w:spacing w:before="312" w:after="120" w:line="360" w:lineRule="auto"/>
        <w:jc w:val="left"/>
        <w:textAlignment w:val="baseline"/>
        <w:outlineLvl w:val="1"/>
        <w:rPr>
          <w:rFonts w:hint="eastAsia" w:ascii="仿宋" w:hAnsi="仿宋" w:eastAsia="仿宋" w:cs="仿宋"/>
          <w:b/>
          <w:kern w:val="0"/>
          <w:sz w:val="24"/>
          <w:highlight w:val="none"/>
        </w:rPr>
      </w:pPr>
      <w:bookmarkStart w:id="29" w:name="_Toc27909"/>
      <w:bookmarkStart w:id="30" w:name="_Toc164330946"/>
      <w:bookmarkStart w:id="31" w:name="_Toc89586892"/>
      <w:bookmarkStart w:id="32" w:name="_Toc97561929"/>
      <w:bookmarkStart w:id="33" w:name="_Toc91399392"/>
      <w:bookmarkStart w:id="34" w:name="_Toc7753"/>
      <w:bookmarkStart w:id="35" w:name="_Toc469850051"/>
      <w:r>
        <w:rPr>
          <w:rFonts w:hint="eastAsia" w:ascii="仿宋" w:hAnsi="仿宋" w:eastAsia="仿宋" w:cs="仿宋"/>
          <w:b/>
          <w:kern w:val="0"/>
          <w:sz w:val="24"/>
          <w:highlight w:val="none"/>
        </w:rPr>
        <w:t>投标文件编制的原则</w:t>
      </w:r>
      <w:bookmarkEnd w:id="29"/>
      <w:bookmarkEnd w:id="30"/>
      <w:bookmarkEnd w:id="31"/>
      <w:bookmarkEnd w:id="32"/>
      <w:bookmarkEnd w:id="33"/>
      <w:bookmarkEnd w:id="34"/>
    </w:p>
    <w:p w14:paraId="4758CBAF">
      <w:pPr>
        <w:shd w:val="clear"/>
        <w:tabs>
          <w:tab w:val="left" w:pos="640"/>
        </w:tabs>
        <w:spacing w:line="360" w:lineRule="auto"/>
        <w:ind w:left="437" w:hanging="436" w:hangingChars="182"/>
        <w:rPr>
          <w:rFonts w:hint="eastAsia" w:ascii="仿宋" w:hAnsi="仿宋" w:eastAsia="仿宋" w:cs="仿宋"/>
          <w:sz w:val="24"/>
          <w:highlight w:val="none"/>
        </w:rPr>
      </w:pPr>
      <w:r>
        <w:rPr>
          <w:rFonts w:hint="eastAsia" w:ascii="仿宋" w:hAnsi="仿宋" w:eastAsia="仿宋" w:cs="仿宋"/>
          <w:sz w:val="24"/>
          <w:highlight w:val="none"/>
        </w:rPr>
        <w:t>1.1投标人应在认真阅读邀标文件所有内容的基础上，按照邀标文件的要求编制完整的投标文件。邀标文件中对投标文件格式有要求的，投标人必须全部填写格式中要求的所有内容。</w:t>
      </w:r>
    </w:p>
    <w:p w14:paraId="7B821B53">
      <w:pPr>
        <w:shd w:val="clear"/>
        <w:tabs>
          <w:tab w:val="left" w:pos="525"/>
        </w:tabs>
        <w:spacing w:line="360" w:lineRule="auto"/>
        <w:ind w:left="420" w:hanging="420" w:hangingChars="175"/>
        <w:rPr>
          <w:rFonts w:hint="eastAsia" w:ascii="仿宋" w:hAnsi="仿宋" w:eastAsia="仿宋" w:cs="仿宋"/>
          <w:color w:val="000000"/>
          <w:sz w:val="24"/>
          <w:highlight w:val="none"/>
        </w:rPr>
      </w:pPr>
      <w:r>
        <w:rPr>
          <w:rFonts w:hint="eastAsia" w:ascii="仿宋" w:hAnsi="仿宋" w:eastAsia="仿宋" w:cs="仿宋"/>
          <w:color w:val="000000"/>
          <w:sz w:val="24"/>
          <w:highlight w:val="none"/>
        </w:rPr>
        <w:t>1.2</w:t>
      </w:r>
      <w:r>
        <w:rPr>
          <w:rFonts w:hint="eastAsia" w:ascii="仿宋" w:hAnsi="仿宋" w:eastAsia="仿宋" w:cs="仿宋"/>
          <w:sz w:val="24"/>
          <w:highlight w:val="none"/>
        </w:rPr>
        <w:t>投标文件所提供的全部信息和资料是真实的和正确的</w:t>
      </w:r>
      <w:r>
        <w:rPr>
          <w:rFonts w:hint="eastAsia" w:ascii="仿宋" w:hAnsi="仿宋" w:eastAsia="仿宋" w:cs="仿宋"/>
          <w:color w:val="000000"/>
          <w:sz w:val="24"/>
          <w:highlight w:val="none"/>
        </w:rPr>
        <w:t>，并接受对其中任何资料进一步审查的要求。投标人提交的资料密</w:t>
      </w:r>
      <w:r>
        <w:rPr>
          <w:rFonts w:hint="eastAsia" w:ascii="仿宋" w:hAnsi="仿宋" w:eastAsia="仿宋" w:cs="仿宋"/>
          <w:sz w:val="24"/>
          <w:highlight w:val="none"/>
        </w:rPr>
        <w:t>封加盖公章（或投标专用章）投标</w:t>
      </w:r>
      <w:r>
        <w:rPr>
          <w:rFonts w:hint="eastAsia" w:ascii="仿宋" w:hAnsi="仿宋" w:eastAsia="仿宋" w:cs="仿宋"/>
          <w:color w:val="000000"/>
          <w:sz w:val="24"/>
          <w:highlight w:val="none"/>
        </w:rPr>
        <w:t>。</w:t>
      </w:r>
    </w:p>
    <w:p w14:paraId="486A4F4C">
      <w:pPr>
        <w:keepNext/>
        <w:keepLines/>
        <w:numPr>
          <w:ilvl w:val="0"/>
          <w:numId w:val="7"/>
        </w:numPr>
        <w:shd w:val="clear"/>
        <w:tabs>
          <w:tab w:val="left" w:pos="720"/>
        </w:tabs>
        <w:adjustRightInd w:val="0"/>
        <w:spacing w:before="312" w:after="120" w:line="360" w:lineRule="auto"/>
        <w:jc w:val="left"/>
        <w:textAlignment w:val="baseline"/>
        <w:outlineLvl w:val="1"/>
        <w:rPr>
          <w:rFonts w:hint="eastAsia" w:ascii="仿宋" w:hAnsi="仿宋" w:eastAsia="仿宋" w:cs="仿宋"/>
          <w:b/>
          <w:color w:val="000000"/>
          <w:kern w:val="0"/>
          <w:sz w:val="24"/>
          <w:highlight w:val="none"/>
        </w:rPr>
      </w:pPr>
      <w:bookmarkStart w:id="36" w:name="_Toc164330947"/>
      <w:bookmarkStart w:id="37" w:name="_Toc22952"/>
      <w:bookmarkStart w:id="38" w:name="_Toc91399393"/>
      <w:bookmarkStart w:id="39" w:name="_Toc97561930"/>
      <w:bookmarkStart w:id="40" w:name="_Toc89586893"/>
      <w:bookmarkStart w:id="41" w:name="_Toc22519"/>
      <w:r>
        <w:rPr>
          <w:rFonts w:hint="eastAsia" w:ascii="仿宋" w:hAnsi="仿宋" w:eastAsia="仿宋" w:cs="仿宋"/>
          <w:b/>
          <w:color w:val="000000"/>
          <w:kern w:val="0"/>
          <w:sz w:val="24"/>
          <w:highlight w:val="none"/>
        </w:rPr>
        <w:t>投标的语言</w:t>
      </w:r>
      <w:bookmarkEnd w:id="35"/>
      <w:r>
        <w:rPr>
          <w:rFonts w:hint="eastAsia" w:ascii="仿宋" w:hAnsi="仿宋" w:eastAsia="仿宋" w:cs="仿宋"/>
          <w:b/>
          <w:color w:val="000000"/>
          <w:kern w:val="0"/>
          <w:sz w:val="24"/>
          <w:highlight w:val="none"/>
        </w:rPr>
        <w:t>和计量单位</w:t>
      </w:r>
      <w:bookmarkEnd w:id="36"/>
      <w:bookmarkEnd w:id="37"/>
      <w:bookmarkEnd w:id="38"/>
      <w:bookmarkEnd w:id="39"/>
      <w:bookmarkEnd w:id="40"/>
      <w:bookmarkEnd w:id="41"/>
    </w:p>
    <w:p w14:paraId="35F21509">
      <w:pPr>
        <w:shd w:val="clear"/>
        <w:tabs>
          <w:tab w:val="left" w:pos="525"/>
        </w:tabs>
        <w:spacing w:line="360" w:lineRule="auto"/>
        <w:ind w:left="420" w:hanging="420" w:hangingChars="175"/>
        <w:rPr>
          <w:rFonts w:hint="eastAsia" w:ascii="仿宋" w:hAnsi="仿宋" w:eastAsia="仿宋" w:cs="仿宋"/>
          <w:color w:val="000000"/>
          <w:sz w:val="24"/>
          <w:highlight w:val="none"/>
        </w:rPr>
      </w:pPr>
      <w:r>
        <w:rPr>
          <w:rFonts w:hint="eastAsia" w:ascii="仿宋" w:hAnsi="仿宋" w:eastAsia="仿宋" w:cs="仿宋"/>
          <w:color w:val="000000"/>
          <w:sz w:val="24"/>
          <w:highlight w:val="none"/>
        </w:rPr>
        <w:t>2.1投标人提交的支持文件和印制的文献可以用另一种语言，但相应内容应附有中文（汉语）的翻译本，在解释投标文件时以中文（汉语）为准。</w:t>
      </w:r>
    </w:p>
    <w:p w14:paraId="476D214A">
      <w:pPr>
        <w:shd w:val="clear"/>
        <w:tabs>
          <w:tab w:val="left" w:pos="525"/>
        </w:tabs>
        <w:spacing w:line="360" w:lineRule="auto"/>
        <w:ind w:left="420" w:hanging="420" w:hangingChars="175"/>
        <w:rPr>
          <w:rFonts w:hint="eastAsia" w:ascii="仿宋" w:hAnsi="仿宋" w:eastAsia="仿宋" w:cs="仿宋"/>
          <w:color w:val="000000"/>
          <w:sz w:val="24"/>
          <w:highlight w:val="none"/>
        </w:rPr>
      </w:pPr>
      <w:r>
        <w:rPr>
          <w:rFonts w:hint="eastAsia" w:ascii="仿宋" w:hAnsi="仿宋" w:eastAsia="仿宋" w:cs="仿宋"/>
          <w:color w:val="000000"/>
          <w:sz w:val="24"/>
          <w:highlight w:val="none"/>
        </w:rPr>
        <w:t>2.2投标文件中所有的计量单位，除邀标文件中有特殊要求外，采用国家法定计量单位。</w:t>
      </w:r>
    </w:p>
    <w:p w14:paraId="52B440C3">
      <w:pPr>
        <w:keepNext/>
        <w:keepLines/>
        <w:numPr>
          <w:ilvl w:val="0"/>
          <w:numId w:val="7"/>
        </w:numPr>
        <w:shd w:val="clear"/>
        <w:tabs>
          <w:tab w:val="left" w:pos="720"/>
        </w:tabs>
        <w:adjustRightInd w:val="0"/>
        <w:spacing w:before="312" w:after="120" w:line="360" w:lineRule="auto"/>
        <w:jc w:val="left"/>
        <w:textAlignment w:val="baseline"/>
        <w:outlineLvl w:val="1"/>
        <w:rPr>
          <w:rFonts w:hint="eastAsia" w:ascii="仿宋" w:hAnsi="仿宋" w:eastAsia="仿宋" w:cs="仿宋"/>
          <w:b/>
          <w:color w:val="000000"/>
          <w:kern w:val="0"/>
          <w:sz w:val="24"/>
          <w:highlight w:val="none"/>
        </w:rPr>
      </w:pPr>
      <w:bookmarkStart w:id="42" w:name="_Toc91399394"/>
      <w:bookmarkStart w:id="43" w:name="_Toc89586894"/>
      <w:bookmarkStart w:id="44" w:name="_Toc469850052"/>
      <w:bookmarkStart w:id="45" w:name="_Toc164330948"/>
      <w:bookmarkStart w:id="46" w:name="_Toc29384"/>
      <w:bookmarkStart w:id="47" w:name="_Toc24028"/>
      <w:bookmarkStart w:id="48" w:name="_Toc97561931"/>
      <w:r>
        <w:rPr>
          <w:rFonts w:hint="eastAsia" w:ascii="仿宋" w:hAnsi="仿宋" w:eastAsia="仿宋" w:cs="仿宋"/>
          <w:b/>
          <w:color w:val="000000"/>
          <w:kern w:val="0"/>
          <w:sz w:val="24"/>
          <w:highlight w:val="none"/>
        </w:rPr>
        <w:t>投标文件构成</w:t>
      </w:r>
      <w:bookmarkEnd w:id="42"/>
      <w:bookmarkEnd w:id="43"/>
      <w:bookmarkEnd w:id="44"/>
      <w:bookmarkEnd w:id="45"/>
      <w:bookmarkEnd w:id="46"/>
      <w:bookmarkEnd w:id="47"/>
      <w:bookmarkEnd w:id="48"/>
    </w:p>
    <w:p w14:paraId="1CD164E0">
      <w:pPr>
        <w:numPr>
          <w:ilvl w:val="1"/>
          <w:numId w:val="8"/>
        </w:numPr>
        <w:shd w:val="clear"/>
        <w:spacing w:line="360" w:lineRule="auto"/>
        <w:ind w:left="567" w:leftChars="0" w:hanging="567" w:firstLineChars="0"/>
        <w:rPr>
          <w:rFonts w:hint="eastAsia" w:ascii="仿宋" w:hAnsi="仿宋" w:eastAsia="仿宋" w:cs="仿宋"/>
          <w:sz w:val="24"/>
          <w:highlight w:val="none"/>
        </w:rPr>
      </w:pPr>
      <w:r>
        <w:rPr>
          <w:rFonts w:hint="eastAsia" w:ascii="仿宋" w:hAnsi="仿宋" w:eastAsia="仿宋" w:cs="仿宋"/>
          <w:sz w:val="24"/>
          <w:highlight w:val="none"/>
        </w:rPr>
        <w:t>投标文件</w:t>
      </w:r>
      <w:r>
        <w:rPr>
          <w:rFonts w:hint="eastAsia" w:ascii="仿宋" w:hAnsi="仿宋" w:eastAsia="仿宋" w:cs="仿宋"/>
          <w:sz w:val="24"/>
          <w:highlight w:val="none"/>
          <w:lang w:val="en-US" w:eastAsia="zh-CN"/>
        </w:rPr>
        <w:t>要求</w:t>
      </w:r>
      <w:r>
        <w:rPr>
          <w:rFonts w:hint="eastAsia" w:ascii="仿宋" w:hAnsi="仿宋" w:eastAsia="仿宋" w:cs="仿宋"/>
          <w:sz w:val="24"/>
          <w:highlight w:val="none"/>
        </w:rPr>
        <w:t>：投标人应将投标文件按资质文件、商务文件、技术文件、售后文件的顺序合并装订为一册（含1份正本、4份副本），并编制清晰的目录及对应页码。以上</w:t>
      </w:r>
      <w:r>
        <w:rPr>
          <w:rFonts w:hint="eastAsia" w:ascii="仿宋" w:hAnsi="仿宋" w:eastAsia="仿宋" w:cs="仿宋"/>
          <w:sz w:val="24"/>
          <w:highlight w:val="none"/>
          <w:lang w:val="en-US" w:eastAsia="zh-CN"/>
        </w:rPr>
        <w:t>5份</w:t>
      </w:r>
      <w:r>
        <w:rPr>
          <w:rFonts w:hint="eastAsia" w:ascii="仿宋" w:hAnsi="仿宋" w:eastAsia="仿宋" w:cs="仿宋"/>
          <w:sz w:val="24"/>
          <w:highlight w:val="none"/>
        </w:rPr>
        <w:t>文件需加盖公章或投标专用章且</w:t>
      </w:r>
      <w:r>
        <w:rPr>
          <w:rFonts w:hint="eastAsia" w:ascii="仿宋" w:hAnsi="仿宋" w:eastAsia="仿宋" w:cs="仿宋"/>
          <w:color w:val="FF0000"/>
          <w:sz w:val="24"/>
          <w:highlight w:val="none"/>
        </w:rPr>
        <w:t>独立密封</w:t>
      </w:r>
      <w:r>
        <w:rPr>
          <w:rFonts w:hint="eastAsia" w:ascii="仿宋" w:hAnsi="仿宋" w:eastAsia="仿宋" w:cs="仿宋"/>
          <w:sz w:val="24"/>
          <w:highlight w:val="none"/>
        </w:rPr>
        <w:t>，同时提供正本文件的加密电子扫描件1份（发送至招标人指定邮箱（邮箱：2456761499@qq.com，扫描件密码作为投标文件附件</w:t>
      </w:r>
      <w:r>
        <w:rPr>
          <w:rFonts w:hint="eastAsia" w:ascii="仿宋" w:hAnsi="仿宋" w:eastAsia="仿宋" w:cs="仿宋"/>
          <w:sz w:val="24"/>
          <w:highlight w:val="none"/>
          <w:lang w:val="en-US" w:eastAsia="zh-CN"/>
        </w:rPr>
        <w:t>12</w:t>
      </w:r>
      <w:r>
        <w:rPr>
          <w:rFonts w:hint="eastAsia" w:ascii="仿宋" w:hAnsi="仿宋" w:eastAsia="仿宋" w:cs="仿宋"/>
          <w:sz w:val="24"/>
          <w:highlight w:val="none"/>
        </w:rPr>
        <w:t>进行提交）。</w:t>
      </w:r>
    </w:p>
    <w:p w14:paraId="02567E90">
      <w:pPr>
        <w:pStyle w:val="18"/>
        <w:numPr>
          <w:ilvl w:val="1"/>
          <w:numId w:val="8"/>
        </w:numPr>
        <w:shd w:val="clear"/>
        <w:spacing w:line="360" w:lineRule="auto"/>
        <w:ind w:left="567" w:leftChars="0" w:hanging="567"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产品演示：准备产品演示PPT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演示内容包含：</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宣讲及答疑时间：30分钟</w:t>
      </w:r>
      <w:r>
        <w:rPr>
          <w:rFonts w:hint="eastAsia" w:ascii="仿宋" w:hAnsi="仿宋" w:eastAsia="仿宋" w:cs="仿宋"/>
          <w:sz w:val="24"/>
          <w:szCs w:val="24"/>
          <w:highlight w:val="none"/>
          <w:lang w:eastAsia="zh-CN"/>
        </w:rPr>
        <w:t>）</w:t>
      </w:r>
    </w:p>
    <w:p w14:paraId="2CF446E4">
      <w:pPr>
        <w:pStyle w:val="18"/>
        <w:numPr>
          <w:ilvl w:val="0"/>
          <w:numId w:val="9"/>
        </w:numPr>
        <w:shd w:val="clear"/>
        <w:spacing w:line="360" w:lineRule="auto"/>
        <w:ind w:leftChars="0" w:hanging="5" w:firstLineChars="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公司简介；</w:t>
      </w:r>
    </w:p>
    <w:p w14:paraId="2CB401F4">
      <w:pPr>
        <w:pStyle w:val="18"/>
        <w:numPr>
          <w:ilvl w:val="0"/>
          <w:numId w:val="9"/>
        </w:numPr>
        <w:shd w:val="clear"/>
        <w:spacing w:line="360" w:lineRule="auto"/>
        <w:ind w:leftChars="0" w:hanging="5" w:firstLineChars="0"/>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四川地区同类医院排队叫号项目案例（需与投标品牌一致）；</w:t>
      </w:r>
    </w:p>
    <w:p w14:paraId="7F0431F5">
      <w:pPr>
        <w:pStyle w:val="18"/>
        <w:numPr>
          <w:ilvl w:val="0"/>
          <w:numId w:val="9"/>
        </w:numPr>
        <w:shd w:val="clear"/>
        <w:spacing w:line="360" w:lineRule="auto"/>
        <w:ind w:leftChars="0" w:hanging="5" w:firstLineChars="0"/>
        <w:rPr>
          <w:rFonts w:hint="eastAsia" w:ascii="仿宋" w:hAnsi="仿宋" w:eastAsia="仿宋" w:cs="仿宋"/>
          <w:bCs/>
          <w:sz w:val="24"/>
          <w:szCs w:val="24"/>
          <w:highlight w:val="none"/>
        </w:rPr>
      </w:pPr>
      <w:r>
        <w:rPr>
          <w:rFonts w:hint="eastAsia" w:ascii="仿宋" w:hAnsi="仿宋" w:eastAsia="仿宋" w:cs="仿宋"/>
          <w:bCs/>
          <w:sz w:val="24"/>
          <w:szCs w:val="24"/>
          <w:highlight w:val="none"/>
        </w:rPr>
        <w:t>系统架构及功能实现方案；</w:t>
      </w:r>
    </w:p>
    <w:p w14:paraId="2623A647">
      <w:pPr>
        <w:pStyle w:val="18"/>
        <w:numPr>
          <w:ilvl w:val="0"/>
          <w:numId w:val="9"/>
        </w:numPr>
        <w:shd w:val="clear"/>
        <w:spacing w:line="360" w:lineRule="auto"/>
        <w:ind w:leftChars="0" w:hanging="5" w:firstLineChars="0"/>
        <w:rPr>
          <w:rFonts w:hint="eastAsia" w:ascii="仿宋" w:hAnsi="仿宋" w:eastAsia="仿宋" w:cs="仿宋"/>
          <w:bCs/>
          <w:sz w:val="24"/>
          <w:szCs w:val="24"/>
          <w:highlight w:val="none"/>
        </w:rPr>
      </w:pPr>
      <w:r>
        <w:rPr>
          <w:rFonts w:hint="eastAsia" w:ascii="仿宋" w:hAnsi="仿宋" w:eastAsia="仿宋" w:cs="仿宋"/>
          <w:bCs/>
          <w:sz w:val="24"/>
          <w:szCs w:val="24"/>
          <w:highlight w:val="none"/>
        </w:rPr>
        <w:t>实施计划、运维及售后安排；</w:t>
      </w:r>
    </w:p>
    <w:p w14:paraId="1A4A9167">
      <w:pPr>
        <w:pStyle w:val="18"/>
        <w:numPr>
          <w:ilvl w:val="0"/>
          <w:numId w:val="9"/>
        </w:numPr>
        <w:shd w:val="clear"/>
        <w:spacing w:line="360" w:lineRule="auto"/>
        <w:ind w:leftChars="0" w:hanging="5" w:firstLineChars="0"/>
        <w:rPr>
          <w:rFonts w:hint="eastAsia" w:ascii="仿宋" w:hAnsi="仿宋" w:eastAsia="仿宋" w:cs="仿宋"/>
          <w:sz w:val="24"/>
          <w:szCs w:val="24"/>
          <w:highlight w:val="none"/>
        </w:rPr>
      </w:pPr>
      <w:r>
        <w:rPr>
          <w:rFonts w:hint="eastAsia" w:ascii="仿宋" w:hAnsi="仿宋" w:eastAsia="仿宋" w:cs="仿宋"/>
          <w:bCs/>
          <w:sz w:val="24"/>
          <w:szCs w:val="24"/>
          <w:highlight w:val="none"/>
        </w:rPr>
        <w:t>其他优惠承诺及措施</w:t>
      </w:r>
      <w:r>
        <w:rPr>
          <w:rFonts w:hint="eastAsia" w:ascii="仿宋" w:hAnsi="仿宋" w:eastAsia="仿宋" w:cs="仿宋"/>
          <w:sz w:val="24"/>
          <w:szCs w:val="24"/>
          <w:highlight w:val="none"/>
        </w:rPr>
        <w:t>。</w:t>
      </w:r>
    </w:p>
    <w:p w14:paraId="0F9EB2B2">
      <w:pPr>
        <w:pStyle w:val="18"/>
        <w:numPr>
          <w:ilvl w:val="1"/>
          <w:numId w:val="8"/>
        </w:numPr>
        <w:shd w:val="clear"/>
        <w:spacing w:line="360" w:lineRule="auto"/>
        <w:ind w:left="567" w:leftChars="0" w:hanging="567"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资质文件部分应包含</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标明页码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4FCCC140">
      <w:pPr>
        <w:numPr>
          <w:ilvl w:val="0"/>
          <w:numId w:val="10"/>
        </w:numPr>
        <w:shd w:val="clear"/>
        <w:tabs>
          <w:tab w:val="left" w:pos="420"/>
        </w:tabs>
        <w:spacing w:line="360" w:lineRule="auto"/>
        <w:ind w:hanging="5"/>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val="en-US" w:eastAsia="zh-CN"/>
        </w:rPr>
        <w:t>资质文件目录；</w:t>
      </w:r>
    </w:p>
    <w:p w14:paraId="27CBC08B">
      <w:pPr>
        <w:numPr>
          <w:ilvl w:val="0"/>
          <w:numId w:val="10"/>
        </w:numPr>
        <w:shd w:val="clear"/>
        <w:tabs>
          <w:tab w:val="left" w:pos="420"/>
        </w:tabs>
        <w:spacing w:line="360" w:lineRule="auto"/>
        <w:ind w:hanging="5"/>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投标人营业执照（三证合一）；</w:t>
      </w:r>
    </w:p>
    <w:p w14:paraId="031DA12C">
      <w:pPr>
        <w:numPr>
          <w:ilvl w:val="0"/>
          <w:numId w:val="10"/>
        </w:numPr>
        <w:shd w:val="clear"/>
        <w:tabs>
          <w:tab w:val="left" w:pos="420"/>
        </w:tabs>
        <w:spacing w:line="360" w:lineRule="auto"/>
        <w:ind w:hanging="5"/>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法定代表人授权委托书及被授权人身份证复印件</w:t>
      </w:r>
      <w:r>
        <w:rPr>
          <w:rFonts w:hint="eastAsia" w:ascii="仿宋" w:hAnsi="仿宋" w:eastAsia="仿宋" w:cs="仿宋"/>
          <w:b/>
          <w:bCs/>
          <w:kern w:val="0"/>
          <w:sz w:val="24"/>
          <w:highlight w:val="none"/>
          <w:lang w:eastAsia="zh-CN"/>
        </w:rPr>
        <w:t>（</w:t>
      </w:r>
      <w:r>
        <w:rPr>
          <w:rFonts w:hint="eastAsia" w:ascii="仿宋" w:hAnsi="仿宋" w:eastAsia="仿宋" w:cs="仿宋"/>
          <w:b/>
          <w:bCs/>
          <w:kern w:val="0"/>
          <w:sz w:val="24"/>
          <w:highlight w:val="none"/>
          <w:lang w:val="en-US" w:eastAsia="zh-CN"/>
        </w:rPr>
        <w:t>附件11</w:t>
      </w:r>
      <w:r>
        <w:rPr>
          <w:rFonts w:hint="eastAsia" w:ascii="仿宋" w:hAnsi="仿宋" w:eastAsia="仿宋" w:cs="仿宋"/>
          <w:b/>
          <w:bCs/>
          <w:kern w:val="0"/>
          <w:sz w:val="24"/>
          <w:highlight w:val="none"/>
          <w:lang w:eastAsia="zh-CN"/>
        </w:rPr>
        <w:t>）</w:t>
      </w:r>
      <w:r>
        <w:rPr>
          <w:rFonts w:hint="eastAsia" w:ascii="仿宋" w:hAnsi="仿宋" w:eastAsia="仿宋" w:cs="仿宋"/>
          <w:b/>
          <w:bCs/>
          <w:kern w:val="0"/>
          <w:sz w:val="24"/>
          <w:highlight w:val="none"/>
        </w:rPr>
        <w:t>；</w:t>
      </w:r>
    </w:p>
    <w:p w14:paraId="700FBEE5">
      <w:pPr>
        <w:numPr>
          <w:ilvl w:val="0"/>
          <w:numId w:val="10"/>
        </w:numPr>
        <w:shd w:val="clear"/>
        <w:tabs>
          <w:tab w:val="left" w:pos="420"/>
        </w:tabs>
        <w:spacing w:line="360" w:lineRule="auto"/>
        <w:ind w:hanging="5"/>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HIS系统对接能力证明（如合作协议、技术认证）；</w:t>
      </w:r>
    </w:p>
    <w:p w14:paraId="5ED52FD3">
      <w:pPr>
        <w:numPr>
          <w:ilvl w:val="0"/>
          <w:numId w:val="10"/>
        </w:numPr>
        <w:shd w:val="clear"/>
        <w:tabs>
          <w:tab w:val="left" w:pos="420"/>
        </w:tabs>
        <w:spacing w:line="360" w:lineRule="auto"/>
        <w:ind w:hanging="5"/>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近三年无重大违法记录承诺书</w:t>
      </w:r>
      <w:r>
        <w:rPr>
          <w:rFonts w:hint="eastAsia" w:ascii="仿宋" w:hAnsi="仿宋" w:eastAsia="仿宋" w:cs="仿宋"/>
          <w:b/>
          <w:bCs/>
          <w:kern w:val="0"/>
          <w:sz w:val="24"/>
          <w:highlight w:val="none"/>
          <w:lang w:eastAsia="zh-CN"/>
        </w:rPr>
        <w:t>（</w:t>
      </w:r>
      <w:r>
        <w:rPr>
          <w:rFonts w:hint="eastAsia" w:ascii="仿宋" w:hAnsi="仿宋" w:eastAsia="仿宋" w:cs="仿宋"/>
          <w:b/>
          <w:bCs/>
          <w:kern w:val="0"/>
          <w:sz w:val="24"/>
          <w:highlight w:val="none"/>
          <w:lang w:val="en-US" w:eastAsia="zh-CN"/>
        </w:rPr>
        <w:t>附件10</w:t>
      </w:r>
      <w:r>
        <w:rPr>
          <w:rFonts w:hint="eastAsia" w:ascii="仿宋" w:hAnsi="仿宋" w:eastAsia="仿宋" w:cs="仿宋"/>
          <w:b/>
          <w:bCs/>
          <w:kern w:val="0"/>
          <w:sz w:val="24"/>
          <w:highlight w:val="none"/>
          <w:lang w:eastAsia="zh-CN"/>
        </w:rPr>
        <w:t>）</w:t>
      </w:r>
      <w:r>
        <w:rPr>
          <w:rFonts w:hint="eastAsia" w:ascii="仿宋" w:hAnsi="仿宋" w:eastAsia="仿宋" w:cs="仿宋"/>
          <w:b/>
          <w:bCs/>
          <w:kern w:val="0"/>
          <w:sz w:val="24"/>
          <w:highlight w:val="none"/>
        </w:rPr>
        <w:t>；</w:t>
      </w:r>
    </w:p>
    <w:p w14:paraId="7E078257">
      <w:pPr>
        <w:numPr>
          <w:ilvl w:val="0"/>
          <w:numId w:val="10"/>
        </w:numPr>
        <w:shd w:val="clear"/>
        <w:tabs>
          <w:tab w:val="left" w:pos="420"/>
        </w:tabs>
        <w:spacing w:line="360" w:lineRule="auto"/>
        <w:ind w:hanging="5"/>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类似项目业绩证明</w:t>
      </w:r>
      <w:r>
        <w:rPr>
          <w:rFonts w:hint="eastAsia" w:ascii="仿宋" w:hAnsi="仿宋" w:eastAsia="仿宋" w:cs="仿宋"/>
          <w:b/>
          <w:bCs/>
          <w:kern w:val="0"/>
          <w:sz w:val="24"/>
          <w:highlight w:val="none"/>
          <w:lang w:val="en-US" w:eastAsia="zh-CN"/>
        </w:rPr>
        <w:t>至少3份</w:t>
      </w:r>
      <w:r>
        <w:rPr>
          <w:rFonts w:hint="eastAsia" w:ascii="仿宋" w:hAnsi="仿宋" w:eastAsia="仿宋" w:cs="仿宋"/>
          <w:b/>
          <w:bCs/>
          <w:kern w:val="0"/>
          <w:sz w:val="24"/>
          <w:highlight w:val="none"/>
        </w:rPr>
        <w:t>（合同复印件或中标通知书）；</w:t>
      </w:r>
    </w:p>
    <w:p w14:paraId="13E2F667">
      <w:pPr>
        <w:numPr>
          <w:ilvl w:val="0"/>
          <w:numId w:val="10"/>
        </w:numPr>
        <w:shd w:val="clear"/>
        <w:tabs>
          <w:tab w:val="left" w:pos="420"/>
        </w:tabs>
        <w:spacing w:line="360" w:lineRule="auto"/>
        <w:ind w:hanging="5"/>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软件著作权证书或相关知识产权证明；</w:t>
      </w:r>
    </w:p>
    <w:p w14:paraId="1995BC5D">
      <w:pPr>
        <w:numPr>
          <w:ilvl w:val="0"/>
          <w:numId w:val="10"/>
        </w:numPr>
        <w:shd w:val="clear"/>
        <w:tabs>
          <w:tab w:val="left" w:pos="420"/>
        </w:tabs>
        <w:spacing w:line="360" w:lineRule="auto"/>
        <w:ind w:hanging="5"/>
        <w:rPr>
          <w:rFonts w:hint="eastAsia" w:ascii="仿宋" w:hAnsi="仿宋" w:eastAsia="仿宋" w:cs="仿宋"/>
          <w:b/>
          <w:bCs/>
          <w:color w:val="000000"/>
          <w:kern w:val="0"/>
          <w:sz w:val="24"/>
          <w:highlight w:val="none"/>
        </w:rPr>
      </w:pPr>
      <w:r>
        <w:rPr>
          <w:rFonts w:hint="eastAsia" w:ascii="仿宋" w:hAnsi="仿宋" w:eastAsia="仿宋" w:cs="仿宋"/>
          <w:b/>
          <w:bCs/>
          <w:kern w:val="0"/>
          <w:sz w:val="24"/>
          <w:highlight w:val="none"/>
        </w:rPr>
        <w:t>联络人身份证复印件及社保证明</w:t>
      </w:r>
      <w:r>
        <w:rPr>
          <w:rFonts w:hint="eastAsia" w:ascii="仿宋" w:hAnsi="仿宋" w:eastAsia="仿宋" w:cs="仿宋"/>
          <w:b/>
          <w:bCs/>
          <w:color w:val="000000"/>
          <w:kern w:val="0"/>
          <w:sz w:val="24"/>
          <w:highlight w:val="none"/>
          <w:lang w:eastAsia="zh-CN"/>
        </w:rPr>
        <w:t>；</w:t>
      </w:r>
    </w:p>
    <w:p w14:paraId="2E261C59">
      <w:pPr>
        <w:numPr>
          <w:ilvl w:val="0"/>
          <w:numId w:val="10"/>
        </w:numPr>
        <w:shd w:val="clear"/>
        <w:tabs>
          <w:tab w:val="left" w:pos="420"/>
        </w:tabs>
        <w:spacing w:line="360" w:lineRule="auto"/>
        <w:ind w:hanging="5"/>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lang w:val="en-US" w:eastAsia="zh-CN"/>
        </w:rPr>
        <w:t>标书书面疑问文件。</w:t>
      </w:r>
    </w:p>
    <w:p w14:paraId="3B15E617">
      <w:pPr>
        <w:numPr>
          <w:ilvl w:val="1"/>
          <w:numId w:val="8"/>
        </w:numPr>
        <w:shd w:val="clear"/>
        <w:spacing w:line="360" w:lineRule="auto"/>
        <w:ind w:left="567" w:leftChars="0" w:hanging="567" w:firstLineChars="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商务文件部分应包括：</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格式参见附件2-5、9</w:t>
      </w:r>
      <w:r>
        <w:rPr>
          <w:rFonts w:hint="eastAsia" w:ascii="仿宋" w:hAnsi="仿宋" w:eastAsia="仿宋" w:cs="仿宋"/>
          <w:color w:val="000000"/>
          <w:kern w:val="0"/>
          <w:sz w:val="24"/>
          <w:highlight w:val="none"/>
          <w:lang w:eastAsia="zh-CN"/>
        </w:rPr>
        <w:t>）</w:t>
      </w:r>
    </w:p>
    <w:p w14:paraId="6C1BDA27">
      <w:pPr>
        <w:numPr>
          <w:ilvl w:val="0"/>
          <w:numId w:val="11"/>
        </w:numPr>
        <w:shd w:val="clear"/>
        <w:spacing w:line="360" w:lineRule="auto"/>
        <w:ind w:hanging="5"/>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招标文件答疑确认函</w:t>
      </w:r>
      <w:r>
        <w:rPr>
          <w:rFonts w:hint="eastAsia" w:ascii="仿宋" w:hAnsi="仿宋" w:eastAsia="仿宋" w:cs="仿宋"/>
          <w:color w:val="000000"/>
          <w:kern w:val="0"/>
          <w:sz w:val="24"/>
          <w:highlight w:val="none"/>
          <w:lang w:eastAsia="zh-CN"/>
        </w:rPr>
        <w:t>；</w:t>
      </w:r>
    </w:p>
    <w:p w14:paraId="4084A2E1">
      <w:pPr>
        <w:numPr>
          <w:ilvl w:val="0"/>
          <w:numId w:val="11"/>
        </w:numPr>
        <w:shd w:val="clear"/>
        <w:spacing w:line="360" w:lineRule="auto"/>
        <w:ind w:hanging="5"/>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投标确认书；</w:t>
      </w:r>
    </w:p>
    <w:p w14:paraId="7D264D84">
      <w:pPr>
        <w:numPr>
          <w:ilvl w:val="0"/>
          <w:numId w:val="11"/>
        </w:numPr>
        <w:shd w:val="clear"/>
        <w:spacing w:line="360" w:lineRule="auto"/>
        <w:ind w:hanging="5"/>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报价函；</w:t>
      </w:r>
    </w:p>
    <w:p w14:paraId="1605EF93">
      <w:pPr>
        <w:numPr>
          <w:ilvl w:val="0"/>
          <w:numId w:val="11"/>
        </w:numPr>
        <w:shd w:val="clear"/>
        <w:spacing w:line="360" w:lineRule="auto"/>
        <w:ind w:hanging="5"/>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报价表；</w:t>
      </w:r>
    </w:p>
    <w:p w14:paraId="3CB95B61">
      <w:pPr>
        <w:numPr>
          <w:ilvl w:val="0"/>
          <w:numId w:val="11"/>
        </w:numPr>
        <w:shd w:val="clear"/>
        <w:spacing w:line="360" w:lineRule="auto"/>
        <w:ind w:hanging="5"/>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商务条款偏离表；</w:t>
      </w:r>
    </w:p>
    <w:p w14:paraId="4706DFE8">
      <w:pPr>
        <w:numPr>
          <w:ilvl w:val="0"/>
          <w:numId w:val="11"/>
        </w:numPr>
        <w:shd w:val="clear"/>
        <w:spacing w:line="360" w:lineRule="auto"/>
        <w:ind w:hanging="5"/>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付款方式响应说明（需符合合同主要条款</w:t>
      </w:r>
      <w:r>
        <w:rPr>
          <w:rFonts w:hint="eastAsia" w:ascii="仿宋" w:hAnsi="仿宋" w:eastAsia="仿宋" w:cs="仿宋"/>
          <w:color w:val="000000"/>
          <w:kern w:val="0"/>
          <w:sz w:val="24"/>
          <w:highlight w:val="none"/>
          <w:lang w:val="en-US" w:eastAsia="zh-CN"/>
        </w:rPr>
        <w:t>第二章第5项</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eastAsia="zh-CN"/>
        </w:rPr>
        <w:t>。</w:t>
      </w:r>
    </w:p>
    <w:p w14:paraId="70035C2F">
      <w:pPr>
        <w:numPr>
          <w:ilvl w:val="1"/>
          <w:numId w:val="8"/>
        </w:numPr>
        <w:shd w:val="clear"/>
        <w:spacing w:line="360" w:lineRule="auto"/>
        <w:ind w:left="567" w:leftChars="0" w:hanging="567" w:firstLineChars="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技术文件部分应包括：（按第三章技术要求格式填写）</w:t>
      </w:r>
    </w:p>
    <w:p w14:paraId="2E8F6842">
      <w:pPr>
        <w:numPr>
          <w:ilvl w:val="0"/>
          <w:numId w:val="12"/>
        </w:numPr>
        <w:shd w:val="clear"/>
        <w:tabs>
          <w:tab w:val="left" w:pos="420"/>
        </w:tabs>
        <w:spacing w:line="360" w:lineRule="auto"/>
        <w:ind w:hanging="5"/>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技术规格偏离表</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附件6</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w:t>
      </w:r>
    </w:p>
    <w:p w14:paraId="7ED8DC89">
      <w:pPr>
        <w:numPr>
          <w:ilvl w:val="0"/>
          <w:numId w:val="12"/>
        </w:numPr>
        <w:shd w:val="clear"/>
        <w:tabs>
          <w:tab w:val="left" w:pos="420"/>
        </w:tabs>
        <w:spacing w:line="360" w:lineRule="auto"/>
        <w:ind w:hanging="5"/>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系统建设方案（含功能设计、对接流程、安全设计）</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附件8</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w:t>
      </w:r>
    </w:p>
    <w:p w14:paraId="63D45433">
      <w:pPr>
        <w:numPr>
          <w:ilvl w:val="0"/>
          <w:numId w:val="12"/>
        </w:numPr>
        <w:shd w:val="clear"/>
        <w:tabs>
          <w:tab w:val="left" w:pos="420"/>
        </w:tabs>
        <w:spacing w:line="360" w:lineRule="auto"/>
        <w:ind w:hanging="5"/>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实施计划与工期安排</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附件8</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w:t>
      </w:r>
    </w:p>
    <w:p w14:paraId="2272DB99">
      <w:pPr>
        <w:numPr>
          <w:ilvl w:val="0"/>
          <w:numId w:val="12"/>
        </w:numPr>
        <w:shd w:val="clear"/>
        <w:tabs>
          <w:tab w:val="left" w:pos="420"/>
        </w:tabs>
        <w:spacing w:line="360" w:lineRule="auto"/>
        <w:ind w:hanging="5"/>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测试与验收方案</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附件8</w:t>
      </w:r>
      <w:r>
        <w:rPr>
          <w:rFonts w:hint="eastAsia" w:ascii="仿宋" w:hAnsi="仿宋" w:eastAsia="仿宋" w:cs="仿宋"/>
          <w:color w:val="000000"/>
          <w:kern w:val="0"/>
          <w:sz w:val="24"/>
          <w:highlight w:val="none"/>
          <w:lang w:eastAsia="zh-CN"/>
        </w:rPr>
        <w:t>）；</w:t>
      </w:r>
    </w:p>
    <w:p w14:paraId="16E6BC00">
      <w:pPr>
        <w:numPr>
          <w:ilvl w:val="0"/>
          <w:numId w:val="12"/>
        </w:numPr>
        <w:shd w:val="clear"/>
        <w:tabs>
          <w:tab w:val="left" w:pos="420"/>
        </w:tabs>
        <w:spacing w:line="360" w:lineRule="auto"/>
        <w:ind w:hanging="5"/>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运维保障方案</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附件8</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w:t>
      </w:r>
    </w:p>
    <w:p w14:paraId="7D9FCDCA">
      <w:pPr>
        <w:numPr>
          <w:ilvl w:val="1"/>
          <w:numId w:val="8"/>
        </w:numPr>
        <w:shd w:val="clear"/>
        <w:spacing w:line="360" w:lineRule="auto"/>
        <w:ind w:left="567" w:leftChars="0" w:hanging="567" w:firstLineChars="0"/>
        <w:rPr>
          <w:rFonts w:hint="eastAsia" w:ascii="仿宋" w:hAnsi="仿宋" w:eastAsia="仿宋" w:cs="仿宋"/>
          <w:kern w:val="0"/>
          <w:sz w:val="24"/>
          <w:highlight w:val="none"/>
        </w:rPr>
      </w:pPr>
      <w:r>
        <w:rPr>
          <w:rFonts w:hint="eastAsia" w:ascii="仿宋" w:hAnsi="仿宋" w:eastAsia="仿宋" w:cs="仿宋"/>
          <w:kern w:val="0"/>
          <w:sz w:val="24"/>
          <w:highlight w:val="none"/>
        </w:rPr>
        <w:t>售后文件部分应包括：</w:t>
      </w:r>
    </w:p>
    <w:p w14:paraId="30A9C907">
      <w:pPr>
        <w:numPr>
          <w:ilvl w:val="0"/>
          <w:numId w:val="13"/>
        </w:numPr>
        <w:shd w:val="clear"/>
        <w:spacing w:line="360" w:lineRule="auto"/>
        <w:ind w:leftChars="200" w:hanging="5"/>
        <w:rPr>
          <w:rFonts w:hint="eastAsia" w:ascii="仿宋" w:hAnsi="仿宋" w:eastAsia="仿宋" w:cs="仿宋"/>
          <w:kern w:val="0"/>
          <w:sz w:val="24"/>
          <w:highlight w:val="none"/>
        </w:rPr>
      </w:pPr>
      <w:r>
        <w:rPr>
          <w:rFonts w:hint="eastAsia" w:ascii="仿宋" w:hAnsi="仿宋" w:eastAsia="仿宋" w:cs="仿宋"/>
          <w:kern w:val="0"/>
          <w:sz w:val="24"/>
          <w:highlight w:val="none"/>
        </w:rPr>
        <w:t>服务承诺函（含响应时效、培训、升级服务）</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附件9</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w:t>
      </w:r>
    </w:p>
    <w:p w14:paraId="5580D0AA">
      <w:pPr>
        <w:numPr>
          <w:ilvl w:val="0"/>
          <w:numId w:val="13"/>
        </w:numPr>
        <w:shd w:val="clear"/>
        <w:spacing w:line="360" w:lineRule="auto"/>
        <w:ind w:leftChars="200" w:hanging="5"/>
        <w:rPr>
          <w:rFonts w:hint="eastAsia" w:ascii="仿宋" w:hAnsi="仿宋" w:eastAsia="仿宋" w:cs="仿宋"/>
          <w:kern w:val="0"/>
          <w:sz w:val="24"/>
          <w:highlight w:val="none"/>
        </w:rPr>
      </w:pPr>
      <w:r>
        <w:rPr>
          <w:rFonts w:hint="eastAsia" w:ascii="仿宋" w:hAnsi="仿宋" w:eastAsia="仿宋" w:cs="仿宋"/>
          <w:kern w:val="0"/>
          <w:sz w:val="24"/>
          <w:highlight w:val="none"/>
        </w:rPr>
        <w:t>本地化服务团队证明；</w:t>
      </w:r>
    </w:p>
    <w:p w14:paraId="66C751E1">
      <w:pPr>
        <w:numPr>
          <w:ilvl w:val="0"/>
          <w:numId w:val="13"/>
        </w:numPr>
        <w:shd w:val="clear"/>
        <w:spacing w:line="360" w:lineRule="auto"/>
        <w:ind w:leftChars="200" w:hanging="5"/>
        <w:rPr>
          <w:rFonts w:hint="eastAsia" w:ascii="仿宋" w:hAnsi="仿宋" w:eastAsia="仿宋" w:cs="仿宋"/>
          <w:color w:val="000000"/>
          <w:kern w:val="0"/>
          <w:sz w:val="24"/>
          <w:highlight w:val="none"/>
        </w:rPr>
      </w:pPr>
      <w:r>
        <w:rPr>
          <w:rFonts w:hint="eastAsia" w:ascii="仿宋" w:hAnsi="仿宋" w:eastAsia="仿宋" w:cs="仿宋"/>
          <w:kern w:val="0"/>
          <w:sz w:val="24"/>
          <w:highlight w:val="none"/>
        </w:rPr>
        <w:t>免费服务期及后续年费说明。</w:t>
      </w:r>
    </w:p>
    <w:p w14:paraId="05F24BA9">
      <w:pPr>
        <w:keepNext/>
        <w:keepLines/>
        <w:numPr>
          <w:ilvl w:val="0"/>
          <w:numId w:val="7"/>
        </w:numPr>
        <w:shd w:val="clear"/>
        <w:tabs>
          <w:tab w:val="left" w:pos="720"/>
        </w:tabs>
        <w:adjustRightInd w:val="0"/>
        <w:spacing w:before="312" w:after="120" w:line="360" w:lineRule="auto"/>
        <w:jc w:val="left"/>
        <w:textAlignment w:val="baseline"/>
        <w:outlineLvl w:val="1"/>
        <w:rPr>
          <w:rFonts w:hint="eastAsia" w:ascii="仿宋" w:hAnsi="仿宋" w:eastAsia="仿宋" w:cs="仿宋"/>
          <w:b/>
          <w:kern w:val="0"/>
          <w:sz w:val="24"/>
          <w:highlight w:val="none"/>
        </w:rPr>
      </w:pPr>
      <w:bookmarkStart w:id="49" w:name="_Toc24791"/>
      <w:bookmarkStart w:id="50" w:name="_Toc26879"/>
      <w:r>
        <w:rPr>
          <w:rFonts w:hint="eastAsia" w:ascii="仿宋" w:hAnsi="仿宋" w:eastAsia="仿宋" w:cs="仿宋"/>
          <w:b/>
          <w:kern w:val="0"/>
          <w:sz w:val="24"/>
          <w:highlight w:val="none"/>
        </w:rPr>
        <w:t>技术培训及要求</w:t>
      </w:r>
      <w:bookmarkEnd w:id="49"/>
      <w:bookmarkEnd w:id="50"/>
    </w:p>
    <w:p w14:paraId="3081B530">
      <w:pPr>
        <w:keepNext w:val="0"/>
        <w:keepLines w:val="0"/>
        <w:pageBreakBefore w:val="0"/>
        <w:numPr>
          <w:ilvl w:val="1"/>
          <w:numId w:val="14"/>
        </w:numPr>
        <w:shd w:val="clear"/>
        <w:kinsoku/>
        <w:wordWrap/>
        <w:overflowPunct/>
        <w:topLinePunct w:val="0"/>
        <w:autoSpaceDE/>
        <w:autoSpaceDN/>
        <w:bidi w:val="0"/>
        <w:adjustRightInd/>
        <w:snapToGrid/>
        <w:spacing w:line="360" w:lineRule="auto"/>
        <w:rPr>
          <w:rFonts w:hint="eastAsia" w:ascii="仿宋" w:hAnsi="仿宋" w:eastAsia="仿宋" w:cs="仿宋"/>
          <w:sz w:val="24"/>
          <w:highlight w:val="none"/>
        </w:rPr>
      </w:pPr>
      <w:r>
        <w:rPr>
          <w:rFonts w:hint="eastAsia" w:ascii="仿宋" w:hAnsi="仿宋" w:eastAsia="仿宋" w:cs="仿宋"/>
          <w:sz w:val="24"/>
          <w:highlight w:val="none"/>
        </w:rPr>
        <w:t>技术规格及要求：</w:t>
      </w:r>
    </w:p>
    <w:p w14:paraId="01816D40">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rPr>
          <w:rFonts w:hint="eastAsia" w:ascii="仿宋" w:hAnsi="仿宋" w:eastAsia="仿宋" w:cs="仿宋"/>
          <w:sz w:val="24"/>
          <w:highlight w:val="none"/>
        </w:rPr>
      </w:pPr>
      <w:r>
        <w:rPr>
          <w:rFonts w:hint="eastAsia" w:ascii="仿宋" w:hAnsi="仿宋" w:eastAsia="仿宋" w:cs="仿宋"/>
          <w:sz w:val="24"/>
          <w:highlight w:val="none"/>
        </w:rPr>
        <w:t>投标人须严格对标第三章技术要求，确保培训内容覆盖系统全部功能与合规要求：</w:t>
      </w:r>
    </w:p>
    <w:tbl>
      <w:tblPr>
        <w:tblStyle w:val="19"/>
        <w:tblW w:w="92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4"/>
        <w:gridCol w:w="7891"/>
      </w:tblGrid>
      <w:tr w14:paraId="15B6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DA1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类别</w:t>
            </w:r>
          </w:p>
        </w:tc>
        <w:tc>
          <w:tcPr>
            <w:tcW w:w="7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409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具体要求（包括但不限于）</w:t>
            </w:r>
          </w:p>
        </w:tc>
      </w:tr>
      <w:tr w14:paraId="2B61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B9C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功能覆盖</w:t>
            </w:r>
          </w:p>
        </w:tc>
        <w:tc>
          <w:tcPr>
            <w:tcW w:w="7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D7D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1.分诊管理：支持门诊/急诊分级分诊、医生排班动态适配、特殊人群（老人/军人/急诊）优先插队规则配置；</w:t>
            </w:r>
          </w:p>
          <w:p w14:paraId="5060826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2.叫号终端：医生端支持“一键呼号/重呼/过号/诊结”，护士端支持队列手动调整、患者信息修改、紧急停诊处理；</w:t>
            </w:r>
          </w:p>
          <w:p w14:paraId="38288CE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3.多媒体发布：一级分诊屏（候诊区）支持科室概况、医生介绍、候诊队列、宣教视频同步显示；二级分诊屏（诊室门口）支持医生照片、职称、当前就诊/候诊患者信息实时刷新；</w:t>
            </w:r>
          </w:p>
          <w:p w14:paraId="53F7A6A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4.医技：支持处方/检查单扫码报到、自动分配窗口、过号回滚机制；</w:t>
            </w:r>
          </w:p>
          <w:p w14:paraId="651C883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kern w:val="0"/>
                <w:sz w:val="24"/>
                <w:u w:val="none"/>
                <w:lang w:bidi="ar"/>
              </w:rPr>
              <w:t>5.数据监管：支持实时监测各诊区拥堵情况、医生看诊效率、患者平均等候时长，生成多维度统计报表。</w:t>
            </w:r>
          </w:p>
        </w:tc>
      </w:tr>
      <w:tr w14:paraId="61C80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85D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对接合规</w:t>
            </w:r>
          </w:p>
        </w:tc>
        <w:tc>
          <w:tcPr>
            <w:tcW w:w="7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97B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1.必须适配医院现有HIS系统</w:t>
            </w:r>
            <w:r>
              <w:rPr>
                <w:rFonts w:hint="eastAsia" w:ascii="仿宋" w:hAnsi="仿宋" w:eastAsia="仿宋" w:cs="仿宋"/>
                <w:color w:val="000000"/>
                <w:kern w:val="0"/>
                <w:sz w:val="24"/>
                <w:u w:val="none"/>
                <w:lang w:eastAsia="zh-CN" w:bidi="ar"/>
              </w:rPr>
              <w:t>（</w:t>
            </w:r>
            <w:r>
              <w:rPr>
                <w:rFonts w:hint="eastAsia" w:ascii="仿宋" w:hAnsi="仿宋" w:eastAsia="仿宋" w:cs="仿宋"/>
                <w:color w:val="000000"/>
                <w:kern w:val="0"/>
                <w:sz w:val="24"/>
                <w:u w:val="none"/>
                <w:lang w:val="en-US" w:eastAsia="zh-CN" w:bidi="ar"/>
              </w:rPr>
              <w:t>深圳坐标软件</w:t>
            </w:r>
            <w:r>
              <w:rPr>
                <w:rFonts w:hint="eastAsia" w:ascii="仿宋" w:hAnsi="仿宋" w:eastAsia="仿宋" w:cs="仿宋"/>
                <w:color w:val="000000"/>
                <w:kern w:val="0"/>
                <w:sz w:val="24"/>
                <w:u w:val="none"/>
                <w:lang w:eastAsia="zh-CN" w:bidi="ar"/>
              </w:rPr>
              <w:t>）</w:t>
            </w:r>
            <w:r>
              <w:rPr>
                <w:rFonts w:hint="eastAsia" w:ascii="仿宋" w:hAnsi="仿宋" w:eastAsia="仿宋" w:cs="仿宋"/>
                <w:color w:val="000000"/>
                <w:kern w:val="0"/>
                <w:sz w:val="24"/>
                <w:u w:val="none"/>
                <w:lang w:bidi="ar"/>
              </w:rPr>
              <w:t>接口标准（支持视图/WebService/API等方式），实现号源、患者基本信息、缴费状态实时同步；</w:t>
            </w:r>
          </w:p>
          <w:p w14:paraId="4029B6D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kern w:val="0"/>
                <w:sz w:val="24"/>
                <w:u w:val="none"/>
                <w:lang w:bidi="ar"/>
              </w:rPr>
              <w:t>2.对接医院微信公众号/小程序，支持患者移动端实时查询排队进度、接收叫号提醒。</w:t>
            </w:r>
          </w:p>
        </w:tc>
      </w:tr>
      <w:tr w14:paraId="5C3D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154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安全与性能</w:t>
            </w:r>
          </w:p>
        </w:tc>
        <w:tc>
          <w:tcPr>
            <w:tcW w:w="7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5AE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1.响应速度：叫号指令发出后，分诊屏信息刷新延迟≤1秒，语音播报延迟≤2秒；</w:t>
            </w:r>
          </w:p>
          <w:p w14:paraId="4B1EA03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2.稳定性：系统全年可用性≥99.9%，单点故障不影响整体叫号流程（支持脱机缓存叫号）；</w:t>
            </w:r>
          </w:p>
          <w:p w14:paraId="3ACD948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kern w:val="0"/>
                <w:sz w:val="24"/>
                <w:u w:val="none"/>
                <w:lang w:bidi="ar"/>
              </w:rPr>
              <w:t>3.数据安全：患者隐私信息（姓名、身份证号）在显示屏上需进行脱敏处理（如“张*三”），系统操作日志保留≥6个月。</w:t>
            </w:r>
          </w:p>
        </w:tc>
      </w:tr>
    </w:tbl>
    <w:p w14:paraId="4CCD473D">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rPr>
          <w:rFonts w:hint="eastAsia" w:ascii="仿宋" w:hAnsi="仿宋" w:eastAsia="仿宋" w:cs="仿宋"/>
          <w:sz w:val="24"/>
          <w:szCs w:val="24"/>
          <w:highlight w:val="none"/>
        </w:rPr>
      </w:pPr>
    </w:p>
    <w:p w14:paraId="140A9CF4">
      <w:pPr>
        <w:keepNext w:val="0"/>
        <w:keepLines w:val="0"/>
        <w:pageBreakBefore w:val="0"/>
        <w:numPr>
          <w:ilvl w:val="1"/>
          <w:numId w:val="14"/>
        </w:numPr>
        <w:shd w:val="clea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技术培训要求：</w:t>
      </w:r>
    </w:p>
    <w:p w14:paraId="0D895BB7">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投标人须提供</w:t>
      </w:r>
      <w:r>
        <w:rPr>
          <w:rStyle w:val="22"/>
          <w:rFonts w:hint="eastAsia" w:ascii="仿宋" w:hAnsi="仿宋" w:eastAsia="仿宋" w:cs="仿宋"/>
          <w:kern w:val="0"/>
          <w:sz w:val="24"/>
          <w:szCs w:val="24"/>
          <w:lang w:val="en-US" w:eastAsia="zh-CN" w:bidi="ar"/>
        </w:rPr>
        <w:t>分层分类、实操导向</w:t>
      </w:r>
      <w:r>
        <w:rPr>
          <w:rFonts w:hint="eastAsia" w:ascii="仿宋" w:hAnsi="仿宋" w:eastAsia="仿宋" w:cs="仿宋"/>
          <w:kern w:val="0"/>
          <w:sz w:val="24"/>
          <w:szCs w:val="24"/>
          <w:lang w:val="en-US" w:eastAsia="zh-CN" w:bidi="ar"/>
        </w:rPr>
        <w:t>的培训，确保医院人员独立使用与运维：</w:t>
      </w:r>
    </w:p>
    <w:tbl>
      <w:tblPr>
        <w:tblStyle w:val="19"/>
        <w:tblW w:w="9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55"/>
        <w:gridCol w:w="3876"/>
        <w:gridCol w:w="1275"/>
        <w:gridCol w:w="2380"/>
      </w:tblGrid>
      <w:tr w14:paraId="42F6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FE3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培训对象</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C8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培训内容（包括但不限于）</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740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时长</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C2F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交付成果</w:t>
            </w:r>
          </w:p>
        </w:tc>
      </w:tr>
      <w:tr w14:paraId="6EAE2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DE9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分诊/导医护士</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FC9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i w:val="0"/>
                <w:iCs w:val="0"/>
                <w:color w:val="000000"/>
                <w:sz w:val="24"/>
                <w:szCs w:val="24"/>
                <w:u w:val="none"/>
              </w:rPr>
            </w:pPr>
            <w:r>
              <w:rPr>
                <w:rFonts w:hint="eastAsia" w:ascii="仿宋" w:hAnsi="仿宋" w:eastAsia="仿宋" w:cs="仿宋"/>
                <w:kern w:val="0"/>
                <w:sz w:val="24"/>
                <w:szCs w:val="24"/>
                <w:lang w:val="en-US" w:eastAsia="zh-CN" w:bidi="ar"/>
              </w:rPr>
              <w:t>1.报到机操作（身份证/医保卡/二维码报到）；</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2.护士工作站使用（过号处理、复诊标记、队列插队/暂停、医生临时换班调整）；</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3.一级分诊屏内容发布与紧急通知下发。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DC1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≥2学时</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EE3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《分诊台操作手册》</w:t>
            </w:r>
            <w:r>
              <w:rPr>
                <w:rFonts w:hint="eastAsia" w:ascii="仿宋" w:hAnsi="仿宋" w:eastAsia="仿宋" w:cs="仿宋"/>
                <w:sz w:val="24"/>
                <w:szCs w:val="24"/>
              </w:rPr>
              <w:br w:type="textWrapping"/>
            </w:r>
            <w:r>
              <w:rPr>
                <w:rFonts w:hint="eastAsia" w:ascii="仿宋" w:hAnsi="仿宋" w:eastAsia="仿宋" w:cs="仿宋"/>
                <w:sz w:val="24"/>
                <w:szCs w:val="24"/>
              </w:rPr>
              <w:t>《常见问题应急处理卡》</w:t>
            </w:r>
          </w:p>
        </w:tc>
      </w:tr>
      <w:tr w14:paraId="3D87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FC8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临床医生</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9DE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1.医生端虚拟叫号软件安装与登录；</w:t>
            </w:r>
            <w:r>
              <w:rPr>
                <w:rFonts w:hint="eastAsia" w:ascii="仿宋" w:hAnsi="仿宋" w:eastAsia="仿宋" w:cs="仿宋"/>
                <w:sz w:val="24"/>
                <w:szCs w:val="24"/>
              </w:rPr>
              <w:br w:type="textWrapping"/>
            </w:r>
            <w:r>
              <w:rPr>
                <w:rFonts w:hint="eastAsia" w:ascii="仿宋" w:hAnsi="仿宋" w:eastAsia="仿宋" w:cs="仿宋"/>
                <w:sz w:val="24"/>
                <w:szCs w:val="24"/>
              </w:rPr>
              <w:t>2.核心操作（顺呼、重呼、选呼、过号、诊结）；</w:t>
            </w:r>
            <w:r>
              <w:rPr>
                <w:rFonts w:hint="eastAsia" w:ascii="仿宋" w:hAnsi="仿宋" w:eastAsia="仿宋" w:cs="仿宋"/>
                <w:sz w:val="24"/>
                <w:szCs w:val="24"/>
              </w:rPr>
              <w:br w:type="textWrapping"/>
            </w:r>
            <w:r>
              <w:rPr>
                <w:rFonts w:hint="eastAsia" w:ascii="仿宋" w:hAnsi="仿宋" w:eastAsia="仿宋" w:cs="仿宋"/>
                <w:sz w:val="24"/>
                <w:szCs w:val="24"/>
              </w:rPr>
              <w:t>3.诊室门口屏信息自定义（个人简介更新）。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383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≥1学时</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1F8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《医生端操作指引》</w:t>
            </w:r>
            <w:r>
              <w:rPr>
                <w:rFonts w:hint="eastAsia" w:ascii="仿宋" w:hAnsi="仿宋" w:eastAsia="仿宋" w:cs="仿宋"/>
                <w:sz w:val="24"/>
                <w:szCs w:val="24"/>
              </w:rPr>
              <w:br w:type="textWrapping"/>
            </w:r>
            <w:r>
              <w:rPr>
                <w:rFonts w:hint="eastAsia" w:ascii="仿宋" w:hAnsi="仿宋" w:eastAsia="仿宋" w:cs="仿宋"/>
                <w:sz w:val="24"/>
                <w:szCs w:val="24"/>
              </w:rPr>
              <w:t>（图文版贴于诊室）</w:t>
            </w:r>
          </w:p>
        </w:tc>
      </w:tr>
      <w:tr w14:paraId="60E43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622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医技窗口</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697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1.处方/检查单扫码报到流程；</w:t>
            </w:r>
            <w:r>
              <w:rPr>
                <w:rFonts w:hint="eastAsia" w:ascii="仿宋" w:hAnsi="仿宋" w:eastAsia="仿宋" w:cs="仿宋"/>
                <w:sz w:val="24"/>
                <w:szCs w:val="24"/>
              </w:rPr>
              <w:br w:type="textWrapping"/>
            </w:r>
            <w:r>
              <w:rPr>
                <w:rFonts w:hint="eastAsia" w:ascii="仿宋" w:hAnsi="仿宋" w:eastAsia="仿宋" w:cs="仿宋"/>
                <w:sz w:val="24"/>
                <w:szCs w:val="24"/>
              </w:rPr>
              <w:t>2.窗口屏叫号操作（呼叫、重呼、暂停）；</w:t>
            </w:r>
            <w:r>
              <w:rPr>
                <w:rFonts w:hint="eastAsia" w:ascii="仿宋" w:hAnsi="仿宋" w:eastAsia="仿宋" w:cs="仿宋"/>
                <w:sz w:val="24"/>
                <w:szCs w:val="24"/>
              </w:rPr>
              <w:br w:type="textWrapping"/>
            </w:r>
            <w:r>
              <w:rPr>
                <w:rFonts w:hint="eastAsia" w:ascii="仿宋" w:hAnsi="仿宋" w:eastAsia="仿宋" w:cs="仿宋"/>
                <w:sz w:val="24"/>
                <w:szCs w:val="24"/>
              </w:rPr>
              <w:t>3.异常场景处理（患者未到、处方退费后队列清理）。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099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≥1学时</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791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《窗口操作速查手册》</w:t>
            </w:r>
          </w:p>
        </w:tc>
      </w:tr>
      <w:tr w14:paraId="72AD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A9E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信息科运维</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C6C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1.系统架构与服务器部署；</w:t>
            </w:r>
            <w:r>
              <w:rPr>
                <w:rFonts w:hint="eastAsia" w:ascii="仿宋" w:hAnsi="仿宋" w:eastAsia="仿宋" w:cs="仿宋"/>
                <w:sz w:val="24"/>
                <w:szCs w:val="24"/>
              </w:rPr>
              <w:br w:type="textWrapping"/>
            </w:r>
            <w:r>
              <w:rPr>
                <w:rFonts w:hint="eastAsia" w:ascii="仿宋" w:hAnsi="仿宋" w:eastAsia="仿宋" w:cs="仿宋"/>
                <w:sz w:val="24"/>
                <w:szCs w:val="24"/>
              </w:rPr>
              <w:t>2.硬件设备（控制终端、小屏、签到机）日常巡检与故障排查；</w:t>
            </w:r>
            <w:r>
              <w:rPr>
                <w:rFonts w:hint="eastAsia" w:ascii="仿宋" w:hAnsi="仿宋" w:eastAsia="仿宋" w:cs="仿宋"/>
                <w:sz w:val="24"/>
                <w:szCs w:val="24"/>
              </w:rPr>
              <w:br w:type="textWrapping"/>
            </w:r>
            <w:r>
              <w:rPr>
                <w:rFonts w:hint="eastAsia" w:ascii="仿宋" w:hAnsi="仿宋" w:eastAsia="仿宋" w:cs="仿宋"/>
                <w:sz w:val="24"/>
                <w:szCs w:val="24"/>
              </w:rPr>
              <w:t>3.HIS接口监控与数据异常修复；</w:t>
            </w:r>
            <w:r>
              <w:rPr>
                <w:rFonts w:hint="eastAsia" w:ascii="仿宋" w:hAnsi="仿宋" w:eastAsia="仿宋" w:cs="仿宋"/>
                <w:sz w:val="24"/>
                <w:szCs w:val="24"/>
              </w:rPr>
              <w:br w:type="textWrapping"/>
            </w:r>
            <w:r>
              <w:rPr>
                <w:rFonts w:hint="eastAsia" w:ascii="仿宋" w:hAnsi="仿宋" w:eastAsia="仿宋" w:cs="仿宋"/>
                <w:sz w:val="24"/>
                <w:szCs w:val="24"/>
              </w:rPr>
              <w:t>4.系统备份与灾难恢复演练。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88F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≥3学时</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C0A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《系统运维手册》</w:t>
            </w:r>
            <w:r>
              <w:rPr>
                <w:rFonts w:hint="eastAsia" w:ascii="仿宋" w:hAnsi="仿宋" w:eastAsia="仿宋" w:cs="仿宋"/>
                <w:sz w:val="24"/>
                <w:szCs w:val="24"/>
              </w:rPr>
              <w:br w:type="textWrapping"/>
            </w:r>
            <w:r>
              <w:rPr>
                <w:rFonts w:hint="eastAsia" w:ascii="仿宋" w:hAnsi="仿宋" w:eastAsia="仿宋" w:cs="仿宋"/>
                <w:sz w:val="24"/>
                <w:szCs w:val="24"/>
              </w:rPr>
              <w:t>《应急预案》《网络拓扑图》</w:t>
            </w:r>
          </w:p>
        </w:tc>
      </w:tr>
      <w:tr w14:paraId="34298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823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院领导/职能科室</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EB4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1.大数据看板解读（门诊流量、等候时长、医生负荷）；</w:t>
            </w:r>
            <w:r>
              <w:rPr>
                <w:rFonts w:hint="eastAsia" w:ascii="仿宋" w:hAnsi="仿宋" w:eastAsia="仿宋" w:cs="仿宋"/>
                <w:sz w:val="24"/>
                <w:szCs w:val="24"/>
              </w:rPr>
              <w:br w:type="textWrapping"/>
            </w:r>
            <w:r>
              <w:rPr>
                <w:rFonts w:hint="eastAsia" w:ascii="仿宋" w:hAnsi="仿宋" w:eastAsia="仿宋" w:cs="仿宋"/>
                <w:sz w:val="24"/>
                <w:szCs w:val="24"/>
              </w:rPr>
              <w:t>2.报表导出与分析（按需定制统计维度）。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7CC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≥1学时</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9DA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《管理数据分析报告模板》</w:t>
            </w:r>
          </w:p>
        </w:tc>
      </w:tr>
    </w:tbl>
    <w:p w14:paraId="742D16E8">
      <w:pPr>
        <w:keepNext w:val="0"/>
        <w:keepLines w:val="0"/>
        <w:pageBreakBefore w:val="0"/>
        <w:numPr>
          <w:ilvl w:val="0"/>
          <w:numId w:val="0"/>
        </w:numPr>
        <w:shd w:val="clear"/>
        <w:kinsoku/>
        <w:wordWrap/>
        <w:overflowPunct/>
        <w:topLinePunct w:val="0"/>
        <w:autoSpaceDE/>
        <w:autoSpaceDN/>
        <w:bidi w:val="0"/>
        <w:adjustRightInd/>
        <w:snapToGrid/>
        <w:spacing w:line="360" w:lineRule="auto"/>
        <w:ind w:leftChars="0"/>
        <w:rPr>
          <w:rFonts w:hint="eastAsia" w:ascii="仿宋" w:hAnsi="仿宋" w:eastAsia="仿宋" w:cs="仿宋"/>
          <w:color w:val="000000"/>
          <w:kern w:val="0"/>
          <w:sz w:val="24"/>
          <w:szCs w:val="24"/>
          <w:highlight w:val="none"/>
        </w:rPr>
      </w:pPr>
    </w:p>
    <w:p w14:paraId="452E0810">
      <w:pPr>
        <w:keepNext w:val="0"/>
        <w:keepLines w:val="0"/>
        <w:pageBreakBefore w:val="0"/>
        <w:numPr>
          <w:ilvl w:val="1"/>
          <w:numId w:val="14"/>
        </w:numPr>
        <w:shd w:val="clear"/>
        <w:kinsoku/>
        <w:wordWrap/>
        <w:overflowPunct/>
        <w:topLinePunct w:val="0"/>
        <w:autoSpaceDE/>
        <w:autoSpaceDN/>
        <w:bidi w:val="0"/>
        <w:adjustRightInd/>
        <w:snapToGrid/>
        <w:spacing w:line="360" w:lineRule="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其他要求：</w:t>
      </w:r>
    </w:p>
    <w:p w14:paraId="3F034168">
      <w:pPr>
        <w:keepNext w:val="0"/>
        <w:keepLines w:val="0"/>
        <w:pageBreakBefore w:val="0"/>
        <w:numPr>
          <w:ilvl w:val="0"/>
          <w:numId w:val="15"/>
        </w:numPr>
        <w:shd w:val="clear"/>
        <w:kinsoku/>
        <w:wordWrap/>
        <w:overflowPunct/>
        <w:topLinePunct w:val="0"/>
        <w:autoSpaceDE/>
        <w:autoSpaceDN/>
        <w:bidi w:val="0"/>
        <w:adjustRightInd/>
        <w:snapToGrid/>
        <w:spacing w:line="360" w:lineRule="auto"/>
        <w:ind w:left="425" w:leftChars="0" w:hanging="425" w:firstLineChars="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培训实施：培训不单独收费，包含在总报价中；培训场地由院方提供，讲师与教材由中标方负责；培训需安排在实际运行环境中进行，采用“讲解+实操+考核”模式，确保参训人员通过实操考核。</w:t>
      </w:r>
    </w:p>
    <w:p w14:paraId="3073AA23">
      <w:pPr>
        <w:keepNext w:val="0"/>
        <w:keepLines w:val="0"/>
        <w:pageBreakBefore w:val="0"/>
        <w:numPr>
          <w:ilvl w:val="0"/>
          <w:numId w:val="15"/>
        </w:numPr>
        <w:shd w:val="clear"/>
        <w:kinsoku/>
        <w:wordWrap/>
        <w:overflowPunct/>
        <w:topLinePunct w:val="0"/>
        <w:autoSpaceDE/>
        <w:autoSpaceDN/>
        <w:bidi w:val="0"/>
        <w:adjustRightInd/>
        <w:snapToGrid/>
        <w:spacing w:line="360" w:lineRule="auto"/>
        <w:ind w:left="425" w:leftChars="0" w:hanging="425" w:firstLineChars="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售后与升级：</w:t>
      </w:r>
    </w:p>
    <w:p w14:paraId="5C3D1F22">
      <w:pPr>
        <w:keepNext w:val="0"/>
        <w:keepLines w:val="0"/>
        <w:pageBreakBefore w:val="0"/>
        <w:numPr>
          <w:ilvl w:val="0"/>
          <w:numId w:val="16"/>
        </w:numPr>
        <w:shd w:val="clear"/>
        <w:kinsoku/>
        <w:wordWrap/>
        <w:overflowPunct/>
        <w:topLinePunct w:val="0"/>
        <w:autoSpaceDE/>
        <w:autoSpaceDN/>
        <w:bidi w:val="0"/>
        <w:adjustRightInd/>
        <w:snapToGrid/>
        <w:spacing w:line="360" w:lineRule="auto"/>
        <w:ind w:left="420" w:leftChars="0" w:hanging="420" w:firstLineChars="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验收后1年内，提供不少于2次免费现场复训（针对新员工或流程变更）；</w:t>
      </w:r>
    </w:p>
    <w:p w14:paraId="7BA9A618">
      <w:pPr>
        <w:keepNext w:val="0"/>
        <w:keepLines w:val="0"/>
        <w:pageBreakBefore w:val="0"/>
        <w:numPr>
          <w:ilvl w:val="0"/>
          <w:numId w:val="16"/>
        </w:numPr>
        <w:shd w:val="clear"/>
        <w:kinsoku/>
        <w:wordWrap/>
        <w:overflowPunct/>
        <w:topLinePunct w:val="0"/>
        <w:autoSpaceDE/>
        <w:autoSpaceDN/>
        <w:bidi w:val="0"/>
        <w:adjustRightInd/>
        <w:snapToGrid/>
        <w:spacing w:line="360" w:lineRule="auto"/>
        <w:ind w:left="420" w:leftChars="0" w:hanging="420" w:firstLineChars="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系统免费服务期内，若因医院业务调整（如新增科室、调整分诊规则）需修改系统功能，中标方需提供免费的技术支持与配置调整；</w:t>
      </w:r>
    </w:p>
    <w:p w14:paraId="26973553">
      <w:pPr>
        <w:keepNext w:val="0"/>
        <w:keepLines w:val="0"/>
        <w:pageBreakBefore w:val="0"/>
        <w:numPr>
          <w:ilvl w:val="0"/>
          <w:numId w:val="16"/>
        </w:numPr>
        <w:shd w:val="clear"/>
        <w:kinsoku/>
        <w:wordWrap/>
        <w:overflowPunct/>
        <w:topLinePunct w:val="0"/>
        <w:autoSpaceDE/>
        <w:autoSpaceDN/>
        <w:bidi w:val="0"/>
        <w:adjustRightInd/>
        <w:snapToGrid/>
        <w:spacing w:line="360" w:lineRule="auto"/>
        <w:ind w:left="420" w:leftChars="0" w:hanging="420" w:firstLineChars="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若医院HIS系统升级导致接口变动，中标方需免费配合完成排队叫号系统的适配改造。</w:t>
      </w:r>
    </w:p>
    <w:p w14:paraId="10ADCF1F">
      <w:pPr>
        <w:keepNext/>
        <w:keepLines/>
        <w:numPr>
          <w:ilvl w:val="0"/>
          <w:numId w:val="7"/>
        </w:numPr>
        <w:shd w:val="clear"/>
        <w:tabs>
          <w:tab w:val="left" w:pos="720"/>
        </w:tabs>
        <w:adjustRightInd w:val="0"/>
        <w:spacing w:before="312" w:after="120" w:line="360" w:lineRule="auto"/>
        <w:jc w:val="left"/>
        <w:textAlignment w:val="baseline"/>
        <w:outlineLvl w:val="1"/>
        <w:rPr>
          <w:rFonts w:hint="eastAsia" w:ascii="仿宋" w:hAnsi="仿宋" w:eastAsia="仿宋" w:cs="仿宋"/>
          <w:b/>
          <w:kern w:val="0"/>
          <w:sz w:val="24"/>
          <w:highlight w:val="none"/>
        </w:rPr>
      </w:pPr>
      <w:bookmarkStart w:id="51" w:name="_Toc97561932"/>
      <w:bookmarkStart w:id="52" w:name="_Toc89586895"/>
      <w:bookmarkStart w:id="53" w:name="_Toc469850054"/>
      <w:bookmarkStart w:id="54" w:name="_Toc164330949"/>
      <w:bookmarkStart w:id="55" w:name="_Toc20886"/>
      <w:bookmarkStart w:id="56" w:name="_Toc91399395"/>
      <w:bookmarkStart w:id="57" w:name="_Toc25987"/>
      <w:r>
        <w:rPr>
          <w:rFonts w:hint="eastAsia" w:ascii="仿宋" w:hAnsi="仿宋" w:eastAsia="仿宋" w:cs="仿宋"/>
          <w:b/>
          <w:kern w:val="0"/>
          <w:sz w:val="24"/>
          <w:highlight w:val="none"/>
        </w:rPr>
        <w:t>投标报价</w:t>
      </w:r>
      <w:bookmarkEnd w:id="51"/>
      <w:bookmarkEnd w:id="52"/>
      <w:bookmarkEnd w:id="53"/>
      <w:bookmarkEnd w:id="54"/>
      <w:bookmarkEnd w:id="55"/>
      <w:bookmarkEnd w:id="56"/>
      <w:r>
        <w:rPr>
          <w:rFonts w:hint="eastAsia" w:ascii="仿宋" w:hAnsi="仿宋" w:eastAsia="仿宋" w:cs="仿宋"/>
          <w:b/>
          <w:kern w:val="0"/>
          <w:sz w:val="24"/>
          <w:highlight w:val="none"/>
        </w:rPr>
        <w:t>及付款方式</w:t>
      </w:r>
      <w:bookmarkEnd w:id="57"/>
    </w:p>
    <w:p w14:paraId="59088B74">
      <w:pPr>
        <w:numPr>
          <w:ilvl w:val="1"/>
          <w:numId w:val="17"/>
        </w:numPr>
        <w:shd w:val="clear"/>
        <w:spacing w:line="360" w:lineRule="auto"/>
        <w:ind w:left="420" w:hanging="420"/>
        <w:rPr>
          <w:rFonts w:hint="eastAsia" w:ascii="仿宋" w:hAnsi="仿宋" w:eastAsia="仿宋" w:cs="仿宋"/>
          <w:kern w:val="0"/>
          <w:sz w:val="24"/>
          <w:highlight w:val="none"/>
        </w:rPr>
      </w:pPr>
      <w:r>
        <w:rPr>
          <w:rFonts w:hint="eastAsia" w:ascii="仿宋" w:hAnsi="仿宋" w:eastAsia="仿宋" w:cs="仿宋"/>
          <w:sz w:val="24"/>
          <w:highlight w:val="none"/>
        </w:rPr>
        <w:t>报价为总包干价，</w:t>
      </w:r>
      <w:r>
        <w:rPr>
          <w:rFonts w:hint="eastAsia" w:ascii="仿宋" w:hAnsi="仿宋" w:eastAsia="仿宋" w:cs="仿宋"/>
          <w:b/>
          <w:bCs/>
          <w:sz w:val="24"/>
          <w:highlight w:val="none"/>
        </w:rPr>
        <w:t>包含除HIS接口费外的所有费用（硬件采购、软件开发、对接、部署、综合布线及牵线施工、培训、运维、税费等）</w:t>
      </w:r>
      <w:r>
        <w:rPr>
          <w:rFonts w:hint="eastAsia" w:ascii="仿宋" w:hAnsi="仿宋" w:eastAsia="仿宋" w:cs="仿宋"/>
          <w:b/>
          <w:bCs/>
          <w:color w:val="000000"/>
          <w:kern w:val="0"/>
          <w:sz w:val="24"/>
          <w:highlight w:val="none"/>
        </w:rPr>
        <w:t>。</w:t>
      </w:r>
      <w:bookmarkStart w:id="58" w:name="OLE_LINK4"/>
    </w:p>
    <w:bookmarkEnd w:id="58"/>
    <w:p w14:paraId="2C378340">
      <w:pPr>
        <w:numPr>
          <w:ilvl w:val="1"/>
          <w:numId w:val="17"/>
        </w:numPr>
        <w:shd w:val="clear"/>
        <w:tabs>
          <w:tab w:val="left" w:pos="0"/>
        </w:tabs>
        <w:spacing w:line="360" w:lineRule="auto"/>
        <w:ind w:left="420" w:hanging="420"/>
        <w:rPr>
          <w:rFonts w:hint="eastAsia" w:ascii="仿宋" w:hAnsi="仿宋" w:eastAsia="仿宋" w:cs="仿宋"/>
          <w:kern w:val="0"/>
          <w:sz w:val="24"/>
          <w:highlight w:val="none"/>
        </w:rPr>
      </w:pPr>
      <w:r>
        <w:rPr>
          <w:rFonts w:hint="eastAsia" w:ascii="仿宋" w:hAnsi="仿宋" w:eastAsia="仿宋" w:cs="仿宋"/>
          <w:kern w:val="0"/>
          <w:sz w:val="24"/>
          <w:highlight w:val="none"/>
        </w:rPr>
        <w:t>付款方式：</w:t>
      </w:r>
    </w:p>
    <w:p w14:paraId="22324DC0">
      <w:pPr>
        <w:numPr>
          <w:ilvl w:val="0"/>
          <w:numId w:val="18"/>
        </w:numPr>
        <w:shd w:val="clear"/>
        <w:tabs>
          <w:tab w:val="left" w:pos="0"/>
        </w:tabs>
        <w:spacing w:line="360" w:lineRule="auto"/>
        <w:ind w:left="420" w:leftChars="0" w:hanging="420" w:firstLineChars="0"/>
        <w:rPr>
          <w:rFonts w:hint="eastAsia" w:ascii="仿宋" w:hAnsi="仿宋" w:eastAsia="仿宋" w:cs="仿宋"/>
          <w:kern w:val="0"/>
          <w:sz w:val="24"/>
          <w:highlight w:val="none"/>
        </w:rPr>
      </w:pPr>
      <w:r>
        <w:rPr>
          <w:rFonts w:hint="eastAsia" w:ascii="仿宋" w:hAnsi="仿宋" w:eastAsia="仿宋" w:cs="仿宋"/>
          <w:kern w:val="0"/>
          <w:sz w:val="24"/>
          <w:highlight w:val="none"/>
        </w:rPr>
        <w:t>合同签订后15个工作日内支付</w:t>
      </w:r>
      <w:r>
        <w:rPr>
          <w:rFonts w:hint="eastAsia" w:ascii="仿宋" w:hAnsi="仿宋" w:eastAsia="仿宋" w:cs="仿宋"/>
          <w:kern w:val="0"/>
          <w:sz w:val="24"/>
          <w:highlight w:val="none"/>
          <w:lang w:val="en-US" w:eastAsia="zh-CN"/>
        </w:rPr>
        <w:t>60</w:t>
      </w:r>
      <w:r>
        <w:rPr>
          <w:rFonts w:hint="eastAsia" w:ascii="仿宋" w:hAnsi="仿宋" w:eastAsia="仿宋" w:cs="仿宋"/>
          <w:kern w:val="0"/>
          <w:sz w:val="24"/>
          <w:highlight w:val="none"/>
        </w:rPr>
        <w:t>%；</w:t>
      </w:r>
    </w:p>
    <w:p w14:paraId="18CB60B2">
      <w:pPr>
        <w:numPr>
          <w:ilvl w:val="0"/>
          <w:numId w:val="18"/>
        </w:numPr>
        <w:shd w:val="clear"/>
        <w:tabs>
          <w:tab w:val="left" w:pos="0"/>
        </w:tabs>
        <w:spacing w:line="360" w:lineRule="auto"/>
        <w:ind w:left="420" w:leftChars="0" w:hanging="420" w:firstLineChars="0"/>
        <w:rPr>
          <w:rFonts w:hint="eastAsia" w:ascii="仿宋" w:hAnsi="仿宋" w:eastAsia="仿宋" w:cs="仿宋"/>
          <w:kern w:val="0"/>
          <w:sz w:val="24"/>
          <w:highlight w:val="none"/>
        </w:rPr>
      </w:pPr>
      <w:r>
        <w:rPr>
          <w:rFonts w:hint="eastAsia" w:ascii="仿宋" w:hAnsi="仿宋" w:eastAsia="仿宋" w:cs="仿宋"/>
          <w:kern w:val="0"/>
          <w:sz w:val="24"/>
          <w:highlight w:val="none"/>
        </w:rPr>
        <w:t>项目验收合格后支付</w:t>
      </w:r>
      <w:r>
        <w:rPr>
          <w:rFonts w:hint="eastAsia" w:ascii="仿宋" w:hAnsi="仿宋" w:eastAsia="仿宋" w:cs="仿宋"/>
          <w:kern w:val="0"/>
          <w:sz w:val="24"/>
          <w:highlight w:val="none"/>
          <w:lang w:val="en-US" w:eastAsia="zh-CN"/>
        </w:rPr>
        <w:t>35</w:t>
      </w:r>
      <w:r>
        <w:rPr>
          <w:rFonts w:hint="eastAsia" w:ascii="仿宋" w:hAnsi="仿宋" w:eastAsia="仿宋" w:cs="仿宋"/>
          <w:kern w:val="0"/>
          <w:sz w:val="24"/>
          <w:highlight w:val="none"/>
        </w:rPr>
        <w:t>%；</w:t>
      </w:r>
    </w:p>
    <w:p w14:paraId="59E3653F">
      <w:pPr>
        <w:numPr>
          <w:ilvl w:val="0"/>
          <w:numId w:val="18"/>
        </w:numPr>
        <w:shd w:val="clear"/>
        <w:tabs>
          <w:tab w:val="left" w:pos="0"/>
        </w:tabs>
        <w:spacing w:line="360" w:lineRule="auto"/>
        <w:ind w:left="420" w:leftChars="0" w:hanging="420" w:firstLineChars="0"/>
        <w:rPr>
          <w:rFonts w:hint="eastAsia" w:ascii="仿宋" w:hAnsi="仿宋" w:eastAsia="仿宋" w:cs="仿宋"/>
          <w:kern w:val="0"/>
          <w:sz w:val="24"/>
          <w:highlight w:val="none"/>
        </w:rPr>
      </w:pPr>
      <w:r>
        <w:rPr>
          <w:rFonts w:hint="eastAsia" w:ascii="仿宋" w:hAnsi="仿宋" w:eastAsia="仿宋" w:cs="仿宋"/>
          <w:kern w:val="0"/>
          <w:sz w:val="24"/>
          <w:highlight w:val="none"/>
        </w:rPr>
        <w:t>免费服务期满后支付</w:t>
      </w:r>
      <w:r>
        <w:rPr>
          <w:rFonts w:hint="eastAsia" w:ascii="仿宋" w:hAnsi="仿宋" w:eastAsia="仿宋" w:cs="仿宋"/>
          <w:kern w:val="0"/>
          <w:sz w:val="24"/>
          <w:highlight w:val="none"/>
          <w:lang w:val="en-US" w:eastAsia="zh-CN"/>
        </w:rPr>
        <w:t>5</w:t>
      </w:r>
      <w:r>
        <w:rPr>
          <w:rFonts w:hint="eastAsia" w:ascii="仿宋" w:hAnsi="仿宋" w:eastAsia="仿宋" w:cs="仿宋"/>
          <w:kern w:val="0"/>
          <w:sz w:val="24"/>
          <w:highlight w:val="none"/>
        </w:rPr>
        <w:t>%。</w:t>
      </w:r>
    </w:p>
    <w:p w14:paraId="5ECBCD23">
      <w:pPr>
        <w:numPr>
          <w:ilvl w:val="0"/>
          <w:numId w:val="0"/>
        </w:numPr>
        <w:shd w:val="clear"/>
        <w:tabs>
          <w:tab w:val="left" w:pos="0"/>
        </w:tabs>
        <w:spacing w:line="360" w:lineRule="auto"/>
        <w:ind w:leftChars="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5</w:t>
      </w:r>
      <w:r>
        <w:rPr>
          <w:rFonts w:hint="eastAsia" w:ascii="仿宋" w:hAnsi="仿宋" w:eastAsia="仿宋" w:cs="仿宋"/>
          <w:kern w:val="0"/>
          <w:sz w:val="24"/>
          <w:highlight w:val="none"/>
        </w:rPr>
        <w:t>.3 免费服务期</w:t>
      </w:r>
      <w:r>
        <w:rPr>
          <w:rFonts w:hint="eastAsia" w:ascii="仿宋" w:hAnsi="仿宋" w:eastAsia="仿宋" w:cs="仿宋"/>
          <w:kern w:val="0"/>
          <w:sz w:val="24"/>
          <w:highlight w:val="none"/>
          <w:lang w:val="en-US" w:eastAsia="zh-CN"/>
        </w:rPr>
        <w:t>后</w:t>
      </w:r>
      <w:r>
        <w:rPr>
          <w:rFonts w:hint="eastAsia" w:ascii="仿宋" w:hAnsi="仿宋" w:eastAsia="仿宋" w:cs="仿宋"/>
          <w:kern w:val="0"/>
          <w:sz w:val="24"/>
          <w:highlight w:val="none"/>
        </w:rPr>
        <w:t>年服务费：每年≤</w:t>
      </w:r>
      <w:r>
        <w:rPr>
          <w:rFonts w:hint="eastAsia" w:ascii="仿宋" w:hAnsi="仿宋" w:eastAsia="仿宋" w:cs="仿宋"/>
          <w:kern w:val="0"/>
          <w:sz w:val="24"/>
          <w:highlight w:val="none"/>
          <w:lang w:val="en-US" w:eastAsia="zh-CN"/>
        </w:rPr>
        <w:t>XXXXXX</w:t>
      </w:r>
      <w:r>
        <w:rPr>
          <w:rFonts w:hint="eastAsia" w:ascii="仿宋" w:hAnsi="仿宋" w:eastAsia="仿宋" w:cs="仿宋"/>
          <w:kern w:val="0"/>
          <w:sz w:val="24"/>
          <w:highlight w:val="none"/>
        </w:rPr>
        <w:t>元，按年支付（预付50%，剩余50%按服务考核结果支付）</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填写在附件六报价函中</w:t>
      </w:r>
      <w:r>
        <w:rPr>
          <w:rFonts w:hint="eastAsia" w:ascii="仿宋" w:hAnsi="仿宋" w:eastAsia="仿宋" w:cs="仿宋"/>
          <w:kern w:val="0"/>
          <w:sz w:val="24"/>
          <w:highlight w:val="none"/>
          <w:lang w:eastAsia="zh-CN"/>
        </w:rPr>
        <w:t>）</w:t>
      </w:r>
    </w:p>
    <w:p w14:paraId="24A414DC">
      <w:pPr>
        <w:keepNext/>
        <w:keepLines/>
        <w:numPr>
          <w:ilvl w:val="0"/>
          <w:numId w:val="7"/>
        </w:numPr>
        <w:shd w:val="clear"/>
        <w:tabs>
          <w:tab w:val="left" w:pos="720"/>
        </w:tabs>
        <w:adjustRightInd w:val="0"/>
        <w:spacing w:before="312" w:after="120" w:line="360" w:lineRule="auto"/>
        <w:jc w:val="left"/>
        <w:textAlignment w:val="baseline"/>
        <w:outlineLvl w:val="1"/>
        <w:rPr>
          <w:rFonts w:hint="eastAsia" w:ascii="仿宋" w:hAnsi="仿宋" w:eastAsia="仿宋" w:cs="仿宋"/>
          <w:b/>
          <w:kern w:val="0"/>
          <w:sz w:val="24"/>
          <w:highlight w:val="none"/>
        </w:rPr>
      </w:pPr>
      <w:bookmarkStart w:id="59" w:name="_Toc11060"/>
      <w:bookmarkStart w:id="60" w:name="_Toc9903"/>
      <w:r>
        <w:rPr>
          <w:rFonts w:hint="eastAsia" w:ascii="仿宋" w:hAnsi="仿宋" w:eastAsia="仿宋" w:cs="仿宋"/>
          <w:b/>
          <w:kern w:val="0"/>
          <w:sz w:val="24"/>
          <w:highlight w:val="none"/>
        </w:rPr>
        <w:t>投标货币</w:t>
      </w:r>
      <w:bookmarkEnd w:id="59"/>
      <w:bookmarkEnd w:id="60"/>
    </w:p>
    <w:p w14:paraId="0D1E3B2F">
      <w:pPr>
        <w:shd w:val="clear"/>
        <w:spacing w:line="360" w:lineRule="auto"/>
        <w:ind w:left="425"/>
        <w:rPr>
          <w:rFonts w:hint="eastAsia" w:ascii="仿宋" w:hAnsi="仿宋" w:eastAsia="仿宋" w:cs="仿宋"/>
          <w:highlight w:val="none"/>
        </w:rPr>
      </w:pPr>
      <w:r>
        <w:rPr>
          <w:rFonts w:hint="eastAsia" w:ascii="仿宋" w:hAnsi="仿宋" w:eastAsia="仿宋" w:cs="仿宋"/>
          <w:sz w:val="24"/>
          <w:highlight w:val="none"/>
        </w:rPr>
        <w:t>投标货币为人民币</w:t>
      </w:r>
      <w:bookmarkEnd w:id="25"/>
      <w:bookmarkEnd w:id="26"/>
      <w:bookmarkEnd w:id="27"/>
      <w:bookmarkEnd w:id="28"/>
      <w:r>
        <w:rPr>
          <w:rFonts w:hint="eastAsia" w:ascii="仿宋" w:hAnsi="仿宋" w:eastAsia="仿宋" w:cs="仿宋"/>
          <w:sz w:val="24"/>
          <w:highlight w:val="none"/>
        </w:rPr>
        <w:t>。</w:t>
      </w:r>
    </w:p>
    <w:p w14:paraId="2840E6C9">
      <w:pPr>
        <w:keepNext/>
        <w:keepLines/>
        <w:numPr>
          <w:ilvl w:val="0"/>
          <w:numId w:val="7"/>
        </w:numPr>
        <w:shd w:val="clear"/>
        <w:tabs>
          <w:tab w:val="left" w:pos="720"/>
        </w:tabs>
        <w:adjustRightInd w:val="0"/>
        <w:spacing w:before="312" w:after="120" w:line="360" w:lineRule="auto"/>
        <w:jc w:val="left"/>
        <w:textAlignment w:val="baseline"/>
        <w:outlineLvl w:val="1"/>
        <w:rPr>
          <w:rFonts w:hint="eastAsia" w:ascii="仿宋" w:hAnsi="仿宋" w:eastAsia="仿宋" w:cs="仿宋"/>
          <w:b/>
          <w:kern w:val="0"/>
          <w:sz w:val="24"/>
          <w:highlight w:val="none"/>
        </w:rPr>
      </w:pPr>
      <w:bookmarkStart w:id="61" w:name="_Toc622"/>
      <w:bookmarkStart w:id="62" w:name="_Toc4088"/>
      <w:r>
        <w:rPr>
          <w:rFonts w:hint="eastAsia" w:ascii="仿宋" w:hAnsi="仿宋" w:eastAsia="仿宋" w:cs="仿宋"/>
          <w:b/>
          <w:kern w:val="0"/>
          <w:sz w:val="24"/>
          <w:highlight w:val="none"/>
        </w:rPr>
        <w:t>投标流程</w:t>
      </w:r>
      <w:bookmarkEnd w:id="61"/>
      <w:bookmarkEnd w:id="62"/>
    </w:p>
    <w:p w14:paraId="1313A3DB">
      <w:pPr>
        <w:numPr>
          <w:ilvl w:val="1"/>
          <w:numId w:val="19"/>
        </w:numPr>
        <w:shd w:val="clear"/>
        <w:spacing w:line="360" w:lineRule="auto"/>
        <w:ind w:left="567" w:leftChars="0" w:hanging="567" w:firstLineChars="0"/>
        <w:rPr>
          <w:rFonts w:hint="eastAsia" w:ascii="仿宋" w:hAnsi="仿宋" w:eastAsia="仿宋" w:cs="仿宋"/>
          <w:sz w:val="24"/>
          <w:highlight w:val="none"/>
        </w:rPr>
      </w:pPr>
      <w:r>
        <w:rPr>
          <w:rFonts w:hint="eastAsia" w:ascii="仿宋" w:hAnsi="仿宋" w:eastAsia="仿宋" w:cs="仿宋"/>
          <w:sz w:val="24"/>
          <w:highlight w:val="none"/>
        </w:rPr>
        <w:t>发布标书后3个工作日内：发送资质文件及书面疑问至指定邮箱，等待接收钉钉会议号；</w:t>
      </w:r>
    </w:p>
    <w:p w14:paraId="626E456A">
      <w:pPr>
        <w:numPr>
          <w:ilvl w:val="1"/>
          <w:numId w:val="19"/>
        </w:numPr>
        <w:shd w:val="clear"/>
        <w:spacing w:line="360" w:lineRule="auto"/>
        <w:ind w:left="567" w:leftChars="0" w:hanging="567" w:firstLineChars="0"/>
        <w:rPr>
          <w:rFonts w:hint="eastAsia" w:ascii="仿宋" w:hAnsi="仿宋" w:eastAsia="仿宋" w:cs="仿宋"/>
          <w:sz w:val="24"/>
          <w:highlight w:val="none"/>
        </w:rPr>
      </w:pPr>
      <w:r>
        <w:rPr>
          <w:rFonts w:hint="eastAsia" w:ascii="仿宋" w:hAnsi="仿宋" w:eastAsia="仿宋" w:cs="仿宋"/>
          <w:sz w:val="24"/>
          <w:highlight w:val="none"/>
        </w:rPr>
        <w:t>发布标书3个工作日后，开标前至少3个工作日：参加线上标书答疑会；</w:t>
      </w:r>
    </w:p>
    <w:p w14:paraId="6FBA408B">
      <w:pPr>
        <w:numPr>
          <w:ilvl w:val="1"/>
          <w:numId w:val="19"/>
        </w:numPr>
        <w:shd w:val="clear"/>
        <w:spacing w:line="360" w:lineRule="auto"/>
        <w:ind w:left="567" w:leftChars="0" w:hanging="567" w:firstLineChars="0"/>
        <w:rPr>
          <w:rFonts w:hint="eastAsia" w:ascii="仿宋" w:hAnsi="仿宋" w:eastAsia="仿宋" w:cs="仿宋"/>
          <w:sz w:val="24"/>
          <w:highlight w:val="none"/>
        </w:rPr>
      </w:pPr>
      <w:r>
        <w:rPr>
          <w:rFonts w:hint="eastAsia" w:ascii="仿宋" w:hAnsi="仿宋" w:eastAsia="仿宋" w:cs="仿宋"/>
          <w:sz w:val="24"/>
          <w:highlight w:val="none"/>
        </w:rPr>
        <w:t>签到并抽取演示顺序；</w:t>
      </w:r>
    </w:p>
    <w:p w14:paraId="415BBD9F">
      <w:pPr>
        <w:numPr>
          <w:ilvl w:val="1"/>
          <w:numId w:val="19"/>
        </w:numPr>
        <w:shd w:val="clear"/>
        <w:spacing w:line="360" w:lineRule="auto"/>
        <w:ind w:left="567" w:leftChars="0" w:hanging="567" w:firstLineChars="0"/>
        <w:rPr>
          <w:rFonts w:hint="eastAsia" w:ascii="仿宋" w:hAnsi="仿宋" w:eastAsia="仿宋" w:cs="仿宋"/>
          <w:sz w:val="24"/>
          <w:highlight w:val="none"/>
        </w:rPr>
      </w:pPr>
      <w:r>
        <w:rPr>
          <w:rFonts w:hint="eastAsia" w:ascii="仿宋" w:hAnsi="仿宋" w:eastAsia="仿宋" w:cs="仿宋"/>
          <w:sz w:val="24"/>
          <w:highlight w:val="none"/>
        </w:rPr>
        <w:t>递交资质文件、技术文件、售后文件纸质及其电子版；</w:t>
      </w:r>
    </w:p>
    <w:p w14:paraId="25930A10">
      <w:pPr>
        <w:numPr>
          <w:ilvl w:val="1"/>
          <w:numId w:val="19"/>
        </w:numPr>
        <w:shd w:val="clear"/>
        <w:spacing w:line="360" w:lineRule="auto"/>
        <w:ind w:left="567" w:leftChars="0" w:hanging="567" w:firstLineChars="0"/>
        <w:rPr>
          <w:rFonts w:hint="eastAsia" w:ascii="仿宋" w:hAnsi="仿宋" w:eastAsia="仿宋" w:cs="仿宋"/>
          <w:sz w:val="24"/>
          <w:highlight w:val="none"/>
        </w:rPr>
      </w:pPr>
      <w:r>
        <w:rPr>
          <w:rFonts w:hint="eastAsia" w:ascii="仿宋" w:hAnsi="仿宋" w:eastAsia="仿宋" w:cs="仿宋"/>
          <w:sz w:val="24"/>
          <w:highlight w:val="none"/>
        </w:rPr>
        <w:t>宣读投标人声明函；</w:t>
      </w:r>
    </w:p>
    <w:p w14:paraId="0ECF61AD">
      <w:pPr>
        <w:numPr>
          <w:ilvl w:val="1"/>
          <w:numId w:val="19"/>
        </w:numPr>
        <w:shd w:val="clear"/>
        <w:spacing w:line="360" w:lineRule="auto"/>
        <w:ind w:left="567" w:leftChars="0" w:hanging="567" w:firstLineChars="0"/>
        <w:rPr>
          <w:rFonts w:hint="eastAsia" w:ascii="仿宋" w:hAnsi="仿宋" w:eastAsia="仿宋" w:cs="仿宋"/>
          <w:sz w:val="24"/>
          <w:highlight w:val="none"/>
        </w:rPr>
      </w:pPr>
      <w:r>
        <w:rPr>
          <w:rFonts w:hint="eastAsia" w:ascii="仿宋" w:hAnsi="仿宋" w:eastAsia="仿宋" w:cs="仿宋"/>
          <w:sz w:val="24"/>
          <w:highlight w:val="none"/>
        </w:rPr>
        <w:t>讲解PPT并答疑</w:t>
      </w:r>
      <w:r>
        <w:rPr>
          <w:rFonts w:hint="eastAsia" w:ascii="仿宋" w:hAnsi="仿宋" w:eastAsia="仿宋" w:cs="仿宋"/>
          <w:sz w:val="24"/>
          <w:highlight w:val="none"/>
          <w:lang w:eastAsia="zh-CN"/>
        </w:rPr>
        <w:t>；</w:t>
      </w:r>
    </w:p>
    <w:p w14:paraId="18803636">
      <w:pPr>
        <w:numPr>
          <w:ilvl w:val="1"/>
          <w:numId w:val="19"/>
        </w:numPr>
        <w:shd w:val="clear"/>
        <w:spacing w:line="360" w:lineRule="auto"/>
        <w:ind w:left="567" w:leftChars="0" w:hanging="567" w:firstLineChars="0"/>
        <w:rPr>
          <w:rFonts w:hint="eastAsia" w:ascii="仿宋" w:hAnsi="仿宋" w:eastAsia="仿宋" w:cs="仿宋"/>
          <w:sz w:val="24"/>
          <w:highlight w:val="none"/>
        </w:rPr>
      </w:pPr>
      <w:r>
        <w:rPr>
          <w:rFonts w:hint="eastAsia" w:ascii="仿宋" w:hAnsi="仿宋" w:eastAsia="仿宋" w:cs="仿宋"/>
          <w:sz w:val="24"/>
          <w:highlight w:val="none"/>
        </w:rPr>
        <w:t>递交商务文件及其电子版；</w:t>
      </w:r>
    </w:p>
    <w:p w14:paraId="2309ED02">
      <w:pPr>
        <w:numPr>
          <w:ilvl w:val="1"/>
          <w:numId w:val="19"/>
        </w:numPr>
        <w:shd w:val="clear"/>
        <w:spacing w:line="360" w:lineRule="auto"/>
        <w:ind w:left="567" w:leftChars="0" w:hanging="567" w:firstLineChars="0"/>
        <w:rPr>
          <w:rFonts w:hint="eastAsia" w:ascii="仿宋" w:hAnsi="仿宋" w:eastAsia="仿宋" w:cs="仿宋"/>
          <w:sz w:val="24"/>
          <w:highlight w:val="none"/>
        </w:rPr>
      </w:pPr>
      <w:r>
        <w:rPr>
          <w:rFonts w:hint="eastAsia" w:ascii="仿宋" w:hAnsi="仿宋" w:eastAsia="仿宋" w:cs="仿宋"/>
          <w:sz w:val="24"/>
          <w:highlight w:val="none"/>
        </w:rPr>
        <w:t>集中唱标；</w:t>
      </w:r>
    </w:p>
    <w:p w14:paraId="1FF5A8F4">
      <w:pPr>
        <w:numPr>
          <w:ilvl w:val="1"/>
          <w:numId w:val="19"/>
        </w:numPr>
        <w:shd w:val="clear"/>
        <w:spacing w:line="360" w:lineRule="auto"/>
        <w:ind w:left="567" w:leftChars="0" w:hanging="567" w:firstLineChars="0"/>
        <w:rPr>
          <w:rFonts w:hint="eastAsia" w:ascii="仿宋" w:hAnsi="仿宋" w:eastAsia="仿宋" w:cs="仿宋"/>
          <w:sz w:val="24"/>
          <w:highlight w:val="none"/>
        </w:rPr>
      </w:pPr>
      <w:r>
        <w:rPr>
          <w:rFonts w:hint="eastAsia" w:ascii="仿宋" w:hAnsi="仿宋" w:eastAsia="仿宋" w:cs="仿宋"/>
          <w:sz w:val="24"/>
          <w:highlight w:val="none"/>
        </w:rPr>
        <w:t>议价环节；</w:t>
      </w:r>
    </w:p>
    <w:p w14:paraId="08FE3FB8">
      <w:pPr>
        <w:numPr>
          <w:ilvl w:val="1"/>
          <w:numId w:val="19"/>
        </w:numPr>
        <w:shd w:val="clear"/>
        <w:spacing w:line="360" w:lineRule="auto"/>
        <w:ind w:left="567" w:leftChars="0" w:hanging="567" w:firstLineChars="0"/>
        <w:rPr>
          <w:rFonts w:hint="eastAsia" w:ascii="仿宋" w:hAnsi="仿宋" w:eastAsia="仿宋" w:cs="仿宋"/>
          <w:sz w:val="24"/>
          <w:highlight w:val="none"/>
        </w:rPr>
      </w:pPr>
      <w:r>
        <w:rPr>
          <w:rFonts w:hint="eastAsia" w:ascii="仿宋" w:hAnsi="仿宋" w:eastAsia="仿宋" w:cs="仿宋"/>
          <w:sz w:val="24"/>
          <w:highlight w:val="none"/>
        </w:rPr>
        <w:t>最终报价</w:t>
      </w:r>
      <w:r>
        <w:rPr>
          <w:rFonts w:hint="eastAsia" w:ascii="仿宋" w:hAnsi="仿宋" w:eastAsia="仿宋" w:cs="仿宋"/>
          <w:sz w:val="24"/>
          <w:highlight w:val="none"/>
          <w:lang w:val="en-US" w:eastAsia="zh-CN"/>
        </w:rPr>
        <w:t>；</w:t>
      </w:r>
    </w:p>
    <w:p w14:paraId="7E6D349E">
      <w:pPr>
        <w:numPr>
          <w:ilvl w:val="1"/>
          <w:numId w:val="19"/>
        </w:numPr>
        <w:shd w:val="clear"/>
        <w:spacing w:line="360" w:lineRule="auto"/>
        <w:ind w:left="567" w:leftChars="0" w:hanging="567" w:firstLineChars="0"/>
        <w:rPr>
          <w:rFonts w:hint="eastAsia" w:ascii="仿宋" w:hAnsi="仿宋" w:eastAsia="仿宋" w:cs="仿宋"/>
          <w:sz w:val="24"/>
          <w:highlight w:val="none"/>
        </w:rPr>
      </w:pPr>
      <w:r>
        <w:rPr>
          <w:rFonts w:hint="eastAsia" w:ascii="仿宋" w:hAnsi="仿宋" w:eastAsia="仿宋" w:cs="仿宋"/>
          <w:sz w:val="24"/>
          <w:highlight w:val="none"/>
        </w:rPr>
        <w:t>综合评审</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预计5个工作日内</w:t>
      </w:r>
      <w:r>
        <w:rPr>
          <w:rFonts w:hint="eastAsia" w:ascii="仿宋" w:hAnsi="仿宋" w:eastAsia="仿宋" w:cs="仿宋"/>
          <w:sz w:val="24"/>
          <w:highlight w:val="none"/>
          <w:lang w:eastAsia="zh-CN"/>
        </w:rPr>
        <w:t>）；</w:t>
      </w:r>
    </w:p>
    <w:p w14:paraId="397ABCDC">
      <w:pPr>
        <w:numPr>
          <w:ilvl w:val="1"/>
          <w:numId w:val="19"/>
        </w:numPr>
        <w:shd w:val="clear"/>
        <w:spacing w:line="360" w:lineRule="auto"/>
        <w:ind w:left="567" w:leftChars="0" w:hanging="567" w:firstLineChars="0"/>
        <w:rPr>
          <w:rFonts w:hint="eastAsia" w:ascii="仿宋" w:hAnsi="仿宋" w:eastAsia="仿宋" w:cs="仿宋"/>
          <w:sz w:val="24"/>
          <w:highlight w:val="none"/>
        </w:rPr>
      </w:pPr>
      <w:r>
        <w:rPr>
          <w:rFonts w:hint="eastAsia" w:ascii="仿宋" w:hAnsi="仿宋" w:eastAsia="仿宋" w:cs="仿宋"/>
          <w:sz w:val="24"/>
          <w:highlight w:val="none"/>
          <w:lang w:val="en-US" w:eastAsia="zh-CN"/>
        </w:rPr>
        <w:t>公示</w:t>
      </w:r>
      <w:r>
        <w:rPr>
          <w:rFonts w:hint="eastAsia" w:ascii="仿宋" w:hAnsi="仿宋" w:eastAsia="仿宋" w:cs="仿宋"/>
          <w:sz w:val="24"/>
          <w:highlight w:val="none"/>
        </w:rPr>
        <w:t>成交供应商</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预计10个工作日</w:t>
      </w:r>
      <w:r>
        <w:rPr>
          <w:rFonts w:hint="eastAsia" w:ascii="仿宋" w:hAnsi="仿宋" w:eastAsia="仿宋" w:cs="仿宋"/>
          <w:sz w:val="24"/>
          <w:highlight w:val="none"/>
          <w:lang w:eastAsia="zh-CN"/>
        </w:rPr>
        <w:t>）；</w:t>
      </w:r>
    </w:p>
    <w:p w14:paraId="2914B9C9">
      <w:pPr>
        <w:numPr>
          <w:ilvl w:val="1"/>
          <w:numId w:val="19"/>
        </w:numPr>
        <w:shd w:val="clear"/>
        <w:spacing w:line="360" w:lineRule="auto"/>
        <w:ind w:left="567" w:leftChars="0" w:hanging="567" w:firstLineChars="0"/>
        <w:rPr>
          <w:rFonts w:hint="eastAsia" w:ascii="仿宋" w:hAnsi="仿宋" w:eastAsia="仿宋" w:cs="仿宋"/>
          <w:sz w:val="24"/>
          <w:highlight w:val="none"/>
        </w:rPr>
      </w:pPr>
      <w:r>
        <w:rPr>
          <w:rFonts w:hint="eastAsia" w:ascii="仿宋" w:hAnsi="仿宋" w:eastAsia="仿宋" w:cs="仿宋"/>
          <w:sz w:val="24"/>
          <w:highlight w:val="none"/>
          <w:lang w:val="en-US" w:eastAsia="zh-CN"/>
        </w:rPr>
        <w:t>签订合同、执行项目。</w:t>
      </w:r>
    </w:p>
    <w:p w14:paraId="33EE4AC3">
      <w:pPr>
        <w:keepNext/>
        <w:keepLines/>
        <w:numPr>
          <w:ilvl w:val="0"/>
          <w:numId w:val="7"/>
        </w:numPr>
        <w:shd w:val="clear"/>
        <w:tabs>
          <w:tab w:val="left" w:pos="720"/>
          <w:tab w:val="right" w:pos="8645"/>
        </w:tabs>
        <w:adjustRightInd w:val="0"/>
        <w:spacing w:before="312" w:after="120" w:line="360" w:lineRule="auto"/>
        <w:jc w:val="left"/>
        <w:textAlignment w:val="baseline"/>
        <w:outlineLvl w:val="1"/>
        <w:rPr>
          <w:rFonts w:hint="eastAsia" w:ascii="仿宋" w:hAnsi="仿宋" w:eastAsia="仿宋" w:cs="仿宋"/>
          <w:b/>
          <w:kern w:val="0"/>
          <w:sz w:val="24"/>
          <w:highlight w:val="none"/>
        </w:rPr>
      </w:pPr>
      <w:bookmarkStart w:id="63" w:name="_Toc1821"/>
      <w:r>
        <w:rPr>
          <w:rFonts w:hint="eastAsia" w:ascii="仿宋" w:hAnsi="仿宋" w:eastAsia="仿宋" w:cs="仿宋"/>
          <w:b/>
          <w:kern w:val="0"/>
          <w:sz w:val="24"/>
          <w:highlight w:val="none"/>
        </w:rPr>
        <w:t>评标方式</w:t>
      </w:r>
      <w:r>
        <w:rPr>
          <w:rFonts w:hint="eastAsia" w:ascii="仿宋" w:hAnsi="仿宋" w:eastAsia="仿宋" w:cs="仿宋"/>
          <w:b/>
          <w:kern w:val="0"/>
          <w:sz w:val="24"/>
          <w:highlight w:val="none"/>
          <w:lang w:val="en-US" w:eastAsia="zh-CN"/>
        </w:rPr>
        <w:t>及标准</w:t>
      </w:r>
      <w:bookmarkEnd w:id="63"/>
      <w:r>
        <w:rPr>
          <w:rFonts w:hint="eastAsia" w:ascii="仿宋" w:hAnsi="仿宋" w:eastAsia="仿宋" w:cs="仿宋"/>
          <w:b/>
          <w:kern w:val="0"/>
          <w:sz w:val="24"/>
          <w:highlight w:val="none"/>
          <w:lang w:val="en-US" w:eastAsia="zh-CN"/>
        </w:rPr>
        <w:tab/>
      </w:r>
    </w:p>
    <w:p w14:paraId="1DAF8B6F">
      <w:pPr>
        <w:numPr>
          <w:ilvl w:val="0"/>
          <w:numId w:val="0"/>
        </w:numPr>
        <w:shd w:val="clear"/>
        <w:spacing w:line="360" w:lineRule="auto"/>
        <w:ind w:leftChars="0"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综合评估法，对商务资质、技术方案、实施周期、售后服务、价格等综合评审，按得分由高到低确定中标候选人。</w:t>
      </w:r>
    </w:p>
    <w:tbl>
      <w:tblPr>
        <w:tblStyle w:val="19"/>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5"/>
        <w:gridCol w:w="1035"/>
        <w:gridCol w:w="585"/>
        <w:gridCol w:w="7530"/>
      </w:tblGrid>
      <w:tr w14:paraId="0C6DA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59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评分大类</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C5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分项名称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C2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分值</w:t>
            </w:r>
          </w:p>
        </w:tc>
        <w:tc>
          <w:tcPr>
            <w:tcW w:w="7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2A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评分细则与标准</w:t>
            </w:r>
          </w:p>
        </w:tc>
      </w:tr>
      <w:tr w14:paraId="5515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D14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一、商务部分 (5分)​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95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投标人资格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16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6F1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highlight w:val="yellow"/>
                <w:u w:val="none"/>
                <w:lang w:val="en-US" w:eastAsia="zh-CN" w:bidi="ar"/>
              </w:rPr>
              <w:t>具备独立法人资格，营业执照经营范围包含“系统集成”、“技术开发”、“销售计算机软硬件及辅助设备”等相关内容，证照齐全且在有效期内得1分，否则不得分。</w:t>
            </w:r>
          </w:p>
        </w:tc>
      </w:tr>
      <w:tr w14:paraId="2870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CA1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FF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知识产权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C6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3AB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yellow"/>
                <w:u w:val="none"/>
              </w:rPr>
            </w:pPr>
            <w:r>
              <w:rPr>
                <w:rFonts w:hint="eastAsia" w:ascii="仿宋" w:hAnsi="仿宋" w:eastAsia="仿宋" w:cs="仿宋"/>
                <w:i w:val="0"/>
                <w:iCs w:val="0"/>
                <w:color w:val="000000"/>
                <w:kern w:val="0"/>
                <w:sz w:val="24"/>
                <w:szCs w:val="24"/>
                <w:highlight w:val="yellow"/>
                <w:u w:val="none"/>
                <w:lang w:val="en-US" w:eastAsia="zh-CN" w:bidi="ar"/>
              </w:rPr>
              <w:t xml:space="preserve">1.所投的排队叫号系统/智慧门诊核心软件具备自主知识产权，提供《计算机软件著作权登记证书》的得1分，否则不得分。 </w:t>
            </w:r>
            <w:r>
              <w:rPr>
                <w:rFonts w:hint="eastAsia" w:ascii="仿宋" w:hAnsi="仿宋" w:eastAsia="仿宋" w:cs="仿宋"/>
                <w:i w:val="0"/>
                <w:iCs w:val="0"/>
                <w:color w:val="000000"/>
                <w:kern w:val="0"/>
                <w:sz w:val="24"/>
                <w:szCs w:val="24"/>
                <w:highlight w:val="yellow"/>
                <w:u w:val="none"/>
                <w:lang w:val="en-US" w:eastAsia="zh-CN" w:bidi="ar"/>
              </w:rPr>
              <w:br w:type="textWrapping"/>
            </w:r>
            <w:r>
              <w:rPr>
                <w:rFonts w:hint="eastAsia" w:ascii="仿宋" w:hAnsi="仿宋" w:eastAsia="仿宋" w:cs="仿宋"/>
                <w:i w:val="0"/>
                <w:iCs w:val="0"/>
                <w:color w:val="000000"/>
                <w:kern w:val="0"/>
                <w:sz w:val="24"/>
                <w:szCs w:val="24"/>
                <w:highlight w:val="yellow"/>
                <w:u w:val="none"/>
                <w:lang w:val="en-US" w:eastAsia="zh-CN" w:bidi="ar"/>
              </w:rPr>
              <w:t>2.所投排队叫号硬件（包括但不限于诊室门口屏、候诊区主屏、签到机）具备自主研发的外观设计专利或实用新型专利得1分。</w:t>
            </w:r>
          </w:p>
        </w:tc>
      </w:tr>
      <w:tr w14:paraId="5B051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FD6C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04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类似业绩</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3A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47B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highlight w:val="yellow"/>
                <w:u w:val="none"/>
                <w:lang w:val="en-US" w:eastAsia="zh-CN" w:bidi="ar"/>
              </w:rPr>
              <w:t>2025年1月1日以来（以合同签订时间为准），投标人或所投产品生产厂商具有三级及以上医院排队叫号系统或智慧门诊建设的单项合同的案例，每提供1份得1分，最高得2分。</w:t>
            </w:r>
            <w:r>
              <w:rPr>
                <w:rFonts w:hint="eastAsia" w:ascii="仿宋" w:hAnsi="仿宋" w:eastAsia="仿宋" w:cs="仿宋"/>
                <w:i w:val="0"/>
                <w:iCs w:val="0"/>
                <w:color w:val="000000"/>
                <w:kern w:val="0"/>
                <w:sz w:val="24"/>
                <w:szCs w:val="24"/>
                <w:highlight w:val="yellow"/>
                <w:u w:val="none"/>
                <w:lang w:val="en-US" w:eastAsia="zh-CN" w:bidi="ar"/>
              </w:rPr>
              <w:br w:type="textWrapping"/>
            </w:r>
            <w:r>
              <w:rPr>
                <w:rFonts w:hint="eastAsia" w:ascii="仿宋" w:hAnsi="仿宋" w:eastAsia="仿宋" w:cs="仿宋"/>
                <w:i w:val="0"/>
                <w:iCs w:val="0"/>
                <w:color w:val="000000"/>
                <w:kern w:val="0"/>
                <w:sz w:val="24"/>
                <w:szCs w:val="24"/>
                <w:highlight w:val="yellow"/>
                <w:u w:val="none"/>
                <w:lang w:val="en-US" w:eastAsia="zh-CN" w:bidi="ar"/>
              </w:rPr>
              <w:t>注：须提供合同关键页复印件（含封面、标的清单、金额、签字盖章页）并加盖公章，否则不得分。</w:t>
            </w:r>
          </w:p>
        </w:tc>
      </w:tr>
      <w:tr w14:paraId="510F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ACF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二、技术部分 (65分)​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E1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系统功能完整性与先进性​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00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7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5BD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1.核心功能（22分）：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完全满足招标文件第三章要求的门诊/急诊分诊、医生虚拟叫号、医技报到、数据统计等功能。每有一项核心功能缺失或无法实现扣2分，扣完为止。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2.特色功能（4分）：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①支持诊室门口屏与医生排班动态绑定，医生换诊室无需重新布线或配置系统得2分；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②具备智能预测与防拥堵功能（如根据候诊人数自动预警）得2分。</w:t>
            </w:r>
          </w:p>
        </w:tc>
      </w:tr>
      <w:tr w14:paraId="54040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C4E6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DD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技术架构与兼容性​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A1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16C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1.对接能力（2分）：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提供详细的HIS对接方案，明确支持视图、WebService或API等标准接口，承诺无条件配合HIS厂商完成联调，得2分；方案模糊或不承诺配合的酌情扣分。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2.硬件兼容性（2分）：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承诺兼容医院现有显示大屏及新增的叫号小屏，提供具体的适配方案得2分。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3.稳定性（2分）：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系统支持断网续传得2分。</w:t>
            </w:r>
          </w:p>
        </w:tc>
      </w:tr>
      <w:tr w14:paraId="32CEB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E342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DF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实施方案与进度保障</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B4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8C1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1.实施计划（5分）：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针对本项目制定详细的施工图纸、网络规划、设备安装调试时间表。30日历天内完工且关键节点清晰的得5分，计划笼统的酌情扣2-3分。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highlight w:val="yellow"/>
                <w:u w:val="none"/>
                <w:lang w:val="en-US" w:eastAsia="zh-CN" w:bidi="ar"/>
              </w:rPr>
              <w:t>2.人员配备（5分）：</w:t>
            </w:r>
            <w:r>
              <w:rPr>
                <w:rFonts w:hint="eastAsia" w:ascii="仿宋" w:hAnsi="仿宋" w:eastAsia="仿宋" w:cs="仿宋"/>
                <w:i w:val="0"/>
                <w:iCs w:val="0"/>
                <w:color w:val="000000"/>
                <w:kern w:val="0"/>
                <w:sz w:val="24"/>
                <w:szCs w:val="24"/>
                <w:highlight w:val="yellow"/>
                <w:u w:val="none"/>
                <w:lang w:val="en-US" w:eastAsia="zh-CN" w:bidi="ar"/>
              </w:rPr>
              <w:br w:type="textWrapping"/>
            </w:r>
            <w:r>
              <w:rPr>
                <w:rFonts w:hint="eastAsia" w:ascii="仿宋" w:hAnsi="仿宋" w:eastAsia="仿宋" w:cs="仿宋"/>
                <w:i w:val="0"/>
                <w:iCs w:val="0"/>
                <w:color w:val="000000"/>
                <w:kern w:val="0"/>
                <w:sz w:val="24"/>
                <w:szCs w:val="24"/>
                <w:highlight w:val="yellow"/>
                <w:u w:val="none"/>
                <w:lang w:val="en-US" w:eastAsia="zh-CN" w:bidi="ar"/>
              </w:rPr>
              <w:t>（1）项目经理能力（3分）：</w:t>
            </w:r>
            <w:r>
              <w:rPr>
                <w:rFonts w:hint="eastAsia" w:ascii="仿宋" w:hAnsi="仿宋" w:eastAsia="仿宋" w:cs="仿宋"/>
                <w:i w:val="0"/>
                <w:iCs w:val="0"/>
                <w:color w:val="000000"/>
                <w:kern w:val="0"/>
                <w:sz w:val="24"/>
                <w:szCs w:val="24"/>
                <w:highlight w:val="yellow"/>
                <w:u w:val="none"/>
                <w:lang w:val="en-US" w:eastAsia="zh-CN" w:bidi="ar"/>
              </w:rPr>
              <w:br w:type="textWrapping"/>
            </w:r>
            <w:r>
              <w:rPr>
                <w:rFonts w:hint="eastAsia" w:ascii="仿宋" w:hAnsi="仿宋" w:eastAsia="仿宋" w:cs="仿宋"/>
                <w:i w:val="0"/>
                <w:iCs w:val="0"/>
                <w:color w:val="000000"/>
                <w:kern w:val="0"/>
                <w:sz w:val="24"/>
                <w:szCs w:val="24"/>
                <w:highlight w:val="yellow"/>
                <w:u w:val="none"/>
                <w:lang w:val="en-US" w:eastAsia="zh-CN" w:bidi="ar"/>
              </w:rPr>
              <w:t>拟派项目经理具有同类型项目实施经验（需提供近3年内担任项目经理的合同复印件或验收报告复印件作为证明材料）。</w:t>
            </w:r>
            <w:r>
              <w:rPr>
                <w:rFonts w:hint="eastAsia" w:ascii="仿宋" w:hAnsi="仿宋" w:eastAsia="仿宋" w:cs="仿宋"/>
                <w:i w:val="0"/>
                <w:iCs w:val="0"/>
                <w:color w:val="000000"/>
                <w:kern w:val="0"/>
                <w:sz w:val="24"/>
                <w:szCs w:val="24"/>
                <w:highlight w:val="yellow"/>
                <w:u w:val="none"/>
                <w:lang w:val="en-US" w:eastAsia="zh-CN" w:bidi="ar"/>
              </w:rPr>
              <w:br w:type="textWrapping"/>
            </w:r>
            <w:r>
              <w:rPr>
                <w:rFonts w:hint="eastAsia" w:ascii="仿宋" w:hAnsi="仿宋" w:eastAsia="仿宋" w:cs="仿宋"/>
                <w:i w:val="0"/>
                <w:iCs w:val="0"/>
                <w:color w:val="000000"/>
                <w:kern w:val="0"/>
                <w:sz w:val="24"/>
                <w:szCs w:val="24"/>
                <w:highlight w:val="yellow"/>
                <w:u w:val="none"/>
                <w:lang w:val="en-US" w:eastAsia="zh-CN" w:bidi="ar"/>
              </w:rPr>
              <w:t>具有2个及以上同类项目经验的，得3分；</w:t>
            </w:r>
            <w:r>
              <w:rPr>
                <w:rFonts w:hint="eastAsia" w:ascii="仿宋" w:hAnsi="仿宋" w:eastAsia="仿宋" w:cs="仿宋"/>
                <w:i w:val="0"/>
                <w:iCs w:val="0"/>
                <w:color w:val="000000"/>
                <w:kern w:val="0"/>
                <w:sz w:val="24"/>
                <w:szCs w:val="24"/>
                <w:highlight w:val="yellow"/>
                <w:u w:val="none"/>
                <w:lang w:val="en-US" w:eastAsia="zh-CN" w:bidi="ar"/>
              </w:rPr>
              <w:br w:type="textWrapping"/>
            </w:r>
            <w:r>
              <w:rPr>
                <w:rFonts w:hint="eastAsia" w:ascii="仿宋" w:hAnsi="仿宋" w:eastAsia="仿宋" w:cs="仿宋"/>
                <w:i w:val="0"/>
                <w:iCs w:val="0"/>
                <w:color w:val="000000"/>
                <w:kern w:val="0"/>
                <w:sz w:val="24"/>
                <w:szCs w:val="24"/>
                <w:highlight w:val="yellow"/>
                <w:u w:val="none"/>
                <w:lang w:val="en-US" w:eastAsia="zh-CN" w:bidi="ar"/>
              </w:rPr>
              <w:t>具有1个同类项目经验的，得1分；</w:t>
            </w:r>
            <w:r>
              <w:rPr>
                <w:rFonts w:hint="eastAsia" w:ascii="仿宋" w:hAnsi="仿宋" w:eastAsia="仿宋" w:cs="仿宋"/>
                <w:i w:val="0"/>
                <w:iCs w:val="0"/>
                <w:color w:val="000000"/>
                <w:kern w:val="0"/>
                <w:sz w:val="24"/>
                <w:szCs w:val="24"/>
                <w:highlight w:val="yellow"/>
                <w:u w:val="none"/>
                <w:lang w:val="en-US" w:eastAsia="zh-CN" w:bidi="ar"/>
              </w:rPr>
              <w:br w:type="textWrapping"/>
            </w:r>
            <w:r>
              <w:rPr>
                <w:rFonts w:hint="eastAsia" w:ascii="仿宋" w:hAnsi="仿宋" w:eastAsia="仿宋" w:cs="仿宋"/>
                <w:i w:val="0"/>
                <w:iCs w:val="0"/>
                <w:color w:val="000000"/>
                <w:kern w:val="0"/>
                <w:sz w:val="24"/>
                <w:szCs w:val="24"/>
                <w:highlight w:val="yellow"/>
                <w:u w:val="none"/>
                <w:lang w:val="en-US" w:eastAsia="zh-CN" w:bidi="ar"/>
              </w:rPr>
              <w:t>无相关经验不得分。</w:t>
            </w:r>
            <w:r>
              <w:rPr>
                <w:rFonts w:hint="eastAsia" w:ascii="仿宋" w:hAnsi="仿宋" w:eastAsia="仿宋" w:cs="仿宋"/>
                <w:i w:val="0"/>
                <w:iCs w:val="0"/>
                <w:color w:val="000000"/>
                <w:kern w:val="0"/>
                <w:sz w:val="24"/>
                <w:szCs w:val="24"/>
                <w:highlight w:val="yellow"/>
                <w:u w:val="none"/>
                <w:lang w:val="en-US" w:eastAsia="zh-CN" w:bidi="ar"/>
              </w:rPr>
              <w:br w:type="textWrapping"/>
            </w:r>
            <w:r>
              <w:rPr>
                <w:rFonts w:hint="eastAsia" w:ascii="仿宋" w:hAnsi="仿宋" w:eastAsia="仿宋" w:cs="仿宋"/>
                <w:i w:val="0"/>
                <w:iCs w:val="0"/>
                <w:color w:val="000000"/>
                <w:kern w:val="0"/>
                <w:sz w:val="24"/>
                <w:szCs w:val="24"/>
                <w:highlight w:val="yellow"/>
                <w:u w:val="none"/>
                <w:lang w:val="en-US" w:eastAsia="zh-CN" w:bidi="ar"/>
              </w:rPr>
              <w:t>（2）实施团队配置（2分）：</w:t>
            </w:r>
            <w:r>
              <w:rPr>
                <w:rFonts w:hint="eastAsia" w:ascii="仿宋" w:hAnsi="仿宋" w:eastAsia="仿宋" w:cs="仿宋"/>
                <w:i w:val="0"/>
                <w:iCs w:val="0"/>
                <w:color w:val="000000"/>
                <w:kern w:val="0"/>
                <w:sz w:val="24"/>
                <w:szCs w:val="24"/>
                <w:highlight w:val="yellow"/>
                <w:u w:val="none"/>
                <w:lang w:val="en-US" w:eastAsia="zh-CN" w:bidi="ar"/>
              </w:rPr>
              <w:br w:type="textWrapping"/>
            </w:r>
            <w:r>
              <w:rPr>
                <w:rFonts w:hint="eastAsia" w:ascii="仿宋" w:hAnsi="仿宋" w:eastAsia="仿宋" w:cs="仿宋"/>
                <w:i w:val="0"/>
                <w:iCs w:val="0"/>
                <w:color w:val="000000"/>
                <w:kern w:val="0"/>
                <w:sz w:val="24"/>
                <w:szCs w:val="24"/>
                <w:highlight w:val="yellow"/>
                <w:u w:val="none"/>
                <w:lang w:val="en-US" w:eastAsia="zh-CN" w:bidi="ar"/>
              </w:rPr>
              <w:t>根据投标人提供的实施团队人员名单、岗位职责分工及简历进行评审：</w:t>
            </w:r>
            <w:r>
              <w:rPr>
                <w:rFonts w:hint="eastAsia" w:ascii="仿宋" w:hAnsi="仿宋" w:eastAsia="仿宋" w:cs="仿宋"/>
                <w:i w:val="0"/>
                <w:iCs w:val="0"/>
                <w:color w:val="000000"/>
                <w:kern w:val="0"/>
                <w:sz w:val="24"/>
                <w:szCs w:val="24"/>
                <w:highlight w:val="yellow"/>
                <w:u w:val="none"/>
                <w:lang w:val="en-US" w:eastAsia="zh-CN" w:bidi="ar"/>
              </w:rPr>
              <w:br w:type="textWrapping"/>
            </w:r>
            <w:r>
              <w:rPr>
                <w:rFonts w:hint="eastAsia" w:ascii="仿宋" w:hAnsi="仿宋" w:eastAsia="仿宋" w:cs="仿宋"/>
                <w:i w:val="0"/>
                <w:iCs w:val="0"/>
                <w:color w:val="000000"/>
                <w:kern w:val="0"/>
                <w:sz w:val="24"/>
                <w:szCs w:val="24"/>
                <w:highlight w:val="yellow"/>
                <w:u w:val="none"/>
                <w:lang w:val="en-US" w:eastAsia="zh-CN" w:bidi="ar"/>
              </w:rPr>
              <w:t>团队人员配置齐全，职责明确，且具备相关项目经验的，得2分；</w:t>
            </w:r>
            <w:r>
              <w:rPr>
                <w:rFonts w:hint="eastAsia" w:ascii="仿宋" w:hAnsi="仿宋" w:eastAsia="仿宋" w:cs="仿宋"/>
                <w:i w:val="0"/>
                <w:iCs w:val="0"/>
                <w:color w:val="000000"/>
                <w:kern w:val="0"/>
                <w:sz w:val="24"/>
                <w:szCs w:val="24"/>
                <w:highlight w:val="yellow"/>
                <w:u w:val="none"/>
                <w:lang w:val="en-US" w:eastAsia="zh-CN" w:bidi="ar"/>
              </w:rPr>
              <w:br w:type="textWrapping"/>
            </w:r>
            <w:r>
              <w:rPr>
                <w:rFonts w:hint="eastAsia" w:ascii="仿宋" w:hAnsi="仿宋" w:eastAsia="仿宋" w:cs="仿宋"/>
                <w:i w:val="0"/>
                <w:iCs w:val="0"/>
                <w:color w:val="000000"/>
                <w:kern w:val="0"/>
                <w:sz w:val="24"/>
                <w:szCs w:val="24"/>
                <w:highlight w:val="yellow"/>
                <w:u w:val="none"/>
                <w:lang w:val="en-US" w:eastAsia="zh-CN" w:bidi="ar"/>
              </w:rPr>
              <w:t>团队配置基本满足要求，但经验稍显不足的，得1分；</w:t>
            </w:r>
            <w:r>
              <w:rPr>
                <w:rFonts w:hint="eastAsia" w:ascii="仿宋" w:hAnsi="仿宋" w:eastAsia="仿宋" w:cs="仿宋"/>
                <w:i w:val="0"/>
                <w:iCs w:val="0"/>
                <w:color w:val="000000"/>
                <w:kern w:val="0"/>
                <w:sz w:val="24"/>
                <w:szCs w:val="24"/>
                <w:highlight w:val="yellow"/>
                <w:u w:val="none"/>
                <w:lang w:val="en-US" w:eastAsia="zh-CN" w:bidi="ar"/>
              </w:rPr>
              <w:br w:type="textWrapping"/>
            </w:r>
            <w:r>
              <w:rPr>
                <w:rFonts w:hint="eastAsia" w:ascii="仿宋" w:hAnsi="仿宋" w:eastAsia="仿宋" w:cs="仿宋"/>
                <w:i w:val="0"/>
                <w:iCs w:val="0"/>
                <w:color w:val="000000"/>
                <w:kern w:val="0"/>
                <w:sz w:val="24"/>
                <w:szCs w:val="24"/>
                <w:highlight w:val="yellow"/>
                <w:u w:val="none"/>
                <w:lang w:val="en-US" w:eastAsia="zh-CN" w:bidi="ar"/>
              </w:rPr>
              <w:t>未提供团队配置清单或相关说明的，不得分。</w:t>
            </w:r>
          </w:p>
        </w:tc>
      </w:tr>
      <w:tr w14:paraId="7793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C354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F0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培训方案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CA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C35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1.分层培训（6分）：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严格按照招标文件4.2要求提供分层培训（分诊护士、医生、窗口人员、信息科）。方案具体、课时充足、有考核机制的得6分；每缺一个层级扣1.5分。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2.培训交付物（4分）：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承诺提供全套纸质及电子版资料（操作手册、运维手册、教学视频）得4分；资料不全酌情扣分。</w:t>
            </w:r>
          </w:p>
        </w:tc>
      </w:tr>
      <w:tr w14:paraId="30199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FBBB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EB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售后服务方案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B9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648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1.响应时效（4分）：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承诺7×24小时电话支持，重大故障2小时到场，一般故障24小时解决的得4分；响应时间每延长一倍扣2分。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2.本地化服务（4分）：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在成都设有常驻服务机构或承诺中标后在本地设立服务点的得4分（需提供房产证或租赁合同证明）。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3.备品备件（2分）：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承诺提供主要硬件设备（如控制终端、小屏）5%的备件储备用于应急更换的得2分。</w:t>
            </w:r>
          </w:p>
        </w:tc>
      </w:tr>
      <w:tr w14:paraId="6887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8117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0B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质保期限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C1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37F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免费服务期满足招标文件要求（1年）得2分；在此基础上，每增加1年免费服务期加1分，最高得3分。</w:t>
            </w:r>
          </w:p>
        </w:tc>
      </w:tr>
      <w:tr w14:paraId="52FF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6B6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三、价格部分 (30分)​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26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价格核算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78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7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4E3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 评标基准价：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满足招标文件要求且投标价格最低的投标报价为评标基准价，其价格分为满分30分。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其他投标人价格分：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价格得分 = (评标基准价 / 投标报价) × 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异常低价处理：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若投标报价低于所有通过符合性审查投标人平均报价的80%，投标人需提供成本分析报告，无法说明理由或证明其报价合理的，评标委员会有权将其作为无效投标处理。</w:t>
            </w:r>
          </w:p>
        </w:tc>
      </w:tr>
    </w:tbl>
    <w:p w14:paraId="2BE4CAD2">
      <w:pPr>
        <w:numPr>
          <w:ilvl w:val="0"/>
          <w:numId w:val="0"/>
        </w:numPr>
        <w:shd w:val="clear"/>
        <w:spacing w:line="360" w:lineRule="auto"/>
        <w:ind w:leftChars="0" w:firstLine="480" w:firstLineChars="200"/>
        <w:rPr>
          <w:rFonts w:hint="eastAsia" w:ascii="仿宋" w:hAnsi="仿宋" w:eastAsia="仿宋" w:cs="仿宋"/>
          <w:kern w:val="0"/>
          <w:sz w:val="24"/>
          <w:highlight w:val="none"/>
        </w:rPr>
      </w:pPr>
    </w:p>
    <w:p w14:paraId="38679910">
      <w:pPr>
        <w:numPr>
          <w:ilvl w:val="0"/>
          <w:numId w:val="0"/>
        </w:numPr>
        <w:shd w:val="clear"/>
        <w:spacing w:line="360" w:lineRule="auto"/>
        <w:ind w:leftChars="0" w:firstLine="480" w:firstLineChars="200"/>
        <w:rPr>
          <w:rFonts w:hint="default" w:ascii="仿宋" w:hAnsi="仿宋" w:eastAsia="仿宋" w:cs="仿宋"/>
          <w:kern w:val="0"/>
          <w:sz w:val="24"/>
          <w:highlight w:val="yellow"/>
          <w:lang w:val="en-US" w:eastAsia="zh-CN"/>
        </w:rPr>
      </w:pPr>
      <w:r>
        <w:rPr>
          <w:rFonts w:hint="eastAsia" w:ascii="仿宋" w:hAnsi="仿宋" w:eastAsia="仿宋" w:cs="仿宋"/>
          <w:kern w:val="0"/>
          <w:sz w:val="24"/>
          <w:highlight w:val="yellow"/>
          <w:lang w:val="en-US" w:eastAsia="zh-CN"/>
        </w:rPr>
        <w:t>注：招标人将在收到投标人提交的资格文件后，将院区施工图纸反馈至投标人发送资格文件的原电子邮箱。</w:t>
      </w:r>
    </w:p>
    <w:p w14:paraId="1C9BC7C0">
      <w:pPr>
        <w:pStyle w:val="2"/>
        <w:numPr>
          <w:ilvl w:val="0"/>
          <w:numId w:val="0"/>
        </w:numPr>
        <w:shd w:val="clear"/>
        <w:tabs>
          <w:tab w:val="left" w:pos="3176"/>
        </w:tabs>
        <w:rPr>
          <w:rFonts w:hint="eastAsia" w:ascii="仿宋" w:hAnsi="仿宋" w:eastAsia="仿宋" w:cs="仿宋"/>
          <w:sz w:val="24"/>
          <w:highlight w:val="none"/>
        </w:rPr>
      </w:pPr>
      <w:bookmarkStart w:id="64" w:name="_Toc27971"/>
      <w:bookmarkStart w:id="65" w:name="_Toc4159"/>
    </w:p>
    <w:p w14:paraId="62BE20E1">
      <w:pPr>
        <w:rPr>
          <w:rFonts w:hint="eastAsia" w:ascii="仿宋" w:hAnsi="仿宋" w:eastAsia="仿宋" w:cs="仿宋"/>
          <w:sz w:val="24"/>
          <w:highlight w:val="none"/>
        </w:rPr>
      </w:pPr>
      <w:r>
        <w:rPr>
          <w:rFonts w:hint="eastAsia" w:ascii="仿宋" w:hAnsi="仿宋" w:eastAsia="仿宋" w:cs="仿宋"/>
          <w:sz w:val="24"/>
          <w:highlight w:val="none"/>
          <w:lang w:eastAsia="zh-CN"/>
        </w:rPr>
        <w:br w:type="page"/>
      </w:r>
    </w:p>
    <w:p w14:paraId="572D70CF">
      <w:pPr>
        <w:pStyle w:val="2"/>
        <w:numPr>
          <w:ilvl w:val="0"/>
          <w:numId w:val="20"/>
        </w:numPr>
        <w:shd w:val="clear"/>
        <w:tabs>
          <w:tab w:val="left" w:pos="3176"/>
        </w:tabs>
        <w:rPr>
          <w:rFonts w:hint="eastAsia" w:ascii="仿宋" w:hAnsi="仿宋" w:eastAsia="仿宋" w:cs="仿宋"/>
          <w:sz w:val="24"/>
          <w:highlight w:val="none"/>
        </w:rPr>
      </w:pPr>
      <w:r>
        <w:rPr>
          <w:rFonts w:hint="eastAsia" w:ascii="仿宋" w:hAnsi="仿宋" w:eastAsia="仿宋" w:cs="仿宋"/>
          <w:sz w:val="24"/>
          <w:highlight w:val="none"/>
        </w:rPr>
        <w:t>技术要求</w:t>
      </w:r>
      <w:bookmarkEnd w:id="64"/>
      <w:bookmarkEnd w:id="65"/>
    </w:p>
    <w:p w14:paraId="2310FEA1">
      <w:pPr>
        <w:keepNext/>
        <w:keepLines/>
        <w:numPr>
          <w:ilvl w:val="0"/>
          <w:numId w:val="21"/>
        </w:numPr>
        <w:shd w:val="clear"/>
        <w:tabs>
          <w:tab w:val="left" w:pos="720"/>
        </w:tabs>
        <w:adjustRightInd w:val="0"/>
        <w:spacing w:before="312" w:after="120" w:line="360" w:lineRule="auto"/>
        <w:jc w:val="left"/>
        <w:textAlignment w:val="baseline"/>
        <w:outlineLvl w:val="1"/>
        <w:rPr>
          <w:rFonts w:hint="eastAsia" w:ascii="仿宋" w:hAnsi="仿宋" w:eastAsia="仿宋" w:cs="仿宋"/>
          <w:b/>
          <w:kern w:val="0"/>
          <w:sz w:val="24"/>
          <w:highlight w:val="none"/>
        </w:rPr>
      </w:pPr>
      <w:bookmarkStart w:id="66" w:name="_Toc21116"/>
      <w:bookmarkStart w:id="67" w:name="OLE_LINK1"/>
      <w:r>
        <w:rPr>
          <w:rFonts w:hint="eastAsia" w:ascii="仿宋" w:hAnsi="仿宋" w:eastAsia="仿宋" w:cs="仿宋"/>
          <w:b/>
          <w:kern w:val="0"/>
          <w:sz w:val="24"/>
          <w:highlight w:val="none"/>
        </w:rPr>
        <w:t>总体建设要求</w:t>
      </w:r>
      <w:bookmarkEnd w:id="66"/>
    </w:p>
    <w:p w14:paraId="12BB0BEC">
      <w:pPr>
        <w:numPr>
          <w:ilvl w:val="0"/>
          <w:numId w:val="0"/>
        </w:numPr>
        <w:shd w:val="clear"/>
        <w:spacing w:line="400" w:lineRule="exact"/>
        <w:ind w:left="0" w:leftChars="0" w:firstLine="420" w:firstLineChars="175"/>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严格按照医院信息化建设标准，实现门诊、急诊、检验科、影像科等全场景排队叫号智能化管理，与现有HIS系统无缝对接，提升患者就诊体验与医护工作效率。。</w:t>
      </w:r>
    </w:p>
    <w:p w14:paraId="66B5600E">
      <w:pPr>
        <w:keepNext/>
        <w:keepLines/>
        <w:numPr>
          <w:ilvl w:val="0"/>
          <w:numId w:val="21"/>
        </w:numPr>
        <w:shd w:val="clear"/>
        <w:tabs>
          <w:tab w:val="left" w:pos="720"/>
        </w:tabs>
        <w:adjustRightInd w:val="0"/>
        <w:spacing w:before="312" w:after="120" w:line="360" w:lineRule="auto"/>
        <w:jc w:val="left"/>
        <w:textAlignment w:val="baseline"/>
        <w:outlineLvl w:val="1"/>
        <w:rPr>
          <w:rFonts w:hint="eastAsia" w:ascii="仿宋" w:hAnsi="仿宋" w:eastAsia="仿宋" w:cs="仿宋"/>
          <w:b/>
          <w:kern w:val="0"/>
          <w:sz w:val="24"/>
          <w:highlight w:val="none"/>
        </w:rPr>
      </w:pPr>
      <w:bookmarkStart w:id="68" w:name="_Toc18764"/>
      <w:r>
        <w:rPr>
          <w:rFonts w:hint="eastAsia" w:ascii="仿宋" w:hAnsi="仿宋" w:eastAsia="仿宋" w:cs="仿宋"/>
          <w:b/>
          <w:kern w:val="0"/>
          <w:sz w:val="24"/>
          <w:highlight w:val="none"/>
        </w:rPr>
        <w:t>系统建设内容</w:t>
      </w:r>
      <w:bookmarkEnd w:id="68"/>
    </w:p>
    <w:p w14:paraId="1A3A494B">
      <w:pPr>
        <w:keepNext w:val="0"/>
        <w:keepLines w:val="0"/>
        <w:numPr>
          <w:ilvl w:val="0"/>
          <w:numId w:val="22"/>
        </w:numPr>
        <w:shd w:val="clear"/>
        <w:adjustRightInd/>
        <w:spacing w:before="0" w:after="0" w:line="360" w:lineRule="auto"/>
        <w:ind w:left="720" w:hanging="360" w:firstLineChars="0"/>
        <w:jc w:val="left"/>
        <w:textAlignment w:val="auto"/>
        <w:outlineLvl w:val="9"/>
        <w:rPr>
          <w:rFonts w:hint="eastAsia" w:ascii="仿宋" w:hAnsi="仿宋" w:eastAsia="仿宋" w:cs="仿宋"/>
          <w:b w:val="0"/>
          <w:kern w:val="2"/>
          <w:sz w:val="24"/>
        </w:rPr>
      </w:pPr>
      <w:r>
        <w:rPr>
          <w:rFonts w:hint="eastAsia" w:ascii="仿宋" w:hAnsi="仿宋" w:eastAsia="仿宋" w:cs="仿宋"/>
          <w:b w:val="0"/>
          <w:kern w:val="2"/>
          <w:sz w:val="24"/>
        </w:rPr>
        <w:t>软件功能需求</w:t>
      </w:r>
    </w:p>
    <w:tbl>
      <w:tblPr>
        <w:tblStyle w:val="19"/>
        <w:tblW w:w="94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8477"/>
      </w:tblGrid>
      <w:tr w14:paraId="730F1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6519">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模块</w:t>
            </w:r>
          </w:p>
        </w:tc>
        <w:tc>
          <w:tcPr>
            <w:tcW w:w="8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2ABB">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核心功能</w:t>
            </w:r>
          </w:p>
        </w:tc>
      </w:tr>
      <w:tr w14:paraId="6A3A6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6BC4">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基础排队系统</w:t>
            </w:r>
          </w:p>
        </w:tc>
        <w:tc>
          <w:tcPr>
            <w:tcW w:w="8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700A">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1.支持挂号到科室/医生两种分诊模式；支持医生临时换诊室、同诊室跨科室变更医生；一级分诊屏支持一屏一诊室多医生、一屏多诊室显示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2.复诊/过号/特殊病人优先排队，一级分诊屏做特殊标识；候诊屏显示诊室、医生、就诊/等待/排队信息；诊室二级屏显示医生简介、就诊队列分类信息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3.急诊科按病人急诊分级自动排队，差异化排队策略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4.支持远程升级、多时段定时开关机、远程开关机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5.支持医生队列、员工状态、权限、科室/诊区配置，适配急诊/门诊/医技/检验等场景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6.配置医生/护士工作站，可查看设备在线状态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7.支持自定义叫号机制、队列排序、呼叫模式、显示样式、语音效果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8.支持一级分诊（候诊区→诊室门口）、二级分诊（诊室门口→诊室）及多级分诊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9.分诊屏与叫号语音同步播报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10.支持全自动/人工（自助/护士操作）/混合三种队列生成模式；支持手动输入数字/字母签到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11.支持挂号小票、电子健康卡、条形码/二维码、专用码、身份证、实体卡、电子医保卡、各类型公众号扫码、一卡通关联社保卡报到；支持非签到自动排队、自助取号、报到机打印小票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12.基于HIS系统做二次开发，支持视图、WebService、Json、Socket、DLL、WebAPI等方式对接，读取挂号、医生、科室、诊室数据</w:t>
            </w:r>
          </w:p>
        </w:tc>
      </w:tr>
      <w:tr w14:paraId="3245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2B4C">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医生虚拟叫号</w:t>
            </w:r>
          </w:p>
        </w:tc>
        <w:tc>
          <w:tcPr>
            <w:tcW w:w="8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7F67">
            <w:pPr>
              <w:keepNext w:val="0"/>
              <w:keepLines w:val="0"/>
              <w:widowControl/>
              <w:suppressLineNumbers w:val="0"/>
              <w:shd w:val="clear"/>
              <w:spacing w:before="0" w:beforeAutospacing="0" w:after="0" w:afterAutospacing="0"/>
              <w:ind w:left="0" w:right="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1.支持医生ID登录；顺序/重复/选择呼叫三种方式；过号/诊结两种结束状态；支持休息/暂离/停诊状态切换；过号患者按规则自动重排，可手动选择呼叫过号患者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2.显示当前患者检查项目；支持呼叫X次自动跳过（次数后台配置）；支持开始/结束就诊；可查看本诊室排队明细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3.支持搜索查看本科室挂号、排队、已就诊、过号、转诊病人信息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4.管理端可编辑诊室屏显示的照片、文字内容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5.支持将病人转入其他科室，并完成转诊后诊室叫号。</w:t>
            </w:r>
          </w:p>
        </w:tc>
      </w:tr>
      <w:tr w14:paraId="193E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5F36">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全科门诊排队</w:t>
            </w:r>
          </w:p>
        </w:tc>
        <w:tc>
          <w:tcPr>
            <w:tcW w:w="8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2A1E">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1.支持一对多（单医生看多队列）、多对一（多医生看单队列）叫号；支持一诊室一医生/多医生模式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2.支持当日挂号与预约患者混合排队，预约时段内优先就诊；早高峰支持自动/手动批量报到；二次报到规则：未叫号不允许重复报到，已叫号自动判定为复诊；支持在线自动升级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3.急诊分级排队、远程升级/开关机功能同基础系统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4.医生登录、呼叫、状态切换、过号重排功能同医生虚拟叫号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5.检查项目显示、呼叫跳过、就诊管理功能同医生虚拟叫号</w:t>
            </w:r>
          </w:p>
        </w:tc>
      </w:tr>
      <w:tr w14:paraId="0B62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8E89">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检验/影像科排队</w:t>
            </w:r>
          </w:p>
        </w:tc>
        <w:tc>
          <w:tcPr>
            <w:tcW w:w="8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DA5B">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1.候诊屏显示当前就诊号、患者姓名、检查类别、待检人数、待诊/已过号患者信息；呼叫时弹窗提示；支持调整单屏显示行数、字体、单页数量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2.检查项目显示、呼叫跳过、就诊管理功能同前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3.同一诊区多检查项支持一次报到进入多队列：某检查项呼叫时，其余项暂停呼叫；单项诊结后，其余项恢复呼叫，避免过号</w:t>
            </w:r>
          </w:p>
        </w:tc>
      </w:tr>
      <w:tr w14:paraId="6ECE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042F">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显示控制系统</w:t>
            </w:r>
          </w:p>
        </w:tc>
        <w:tc>
          <w:tcPr>
            <w:tcW w:w="8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3CC6">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color w:val="000000"/>
                <w:sz w:val="24"/>
                <w:u w:val="none"/>
              </w:rPr>
            </w:pPr>
            <w:r>
              <w:rPr>
                <w:rFonts w:hint="eastAsia" w:ascii="仿宋" w:hAnsi="仿宋" w:eastAsia="仿宋" w:cs="仿宋"/>
                <w:color w:val="000000"/>
                <w:sz w:val="24"/>
                <w:u w:val="none"/>
              </w:rPr>
              <w:t>1.终端准入控制：</w:t>
            </w:r>
          </w:p>
          <w:p w14:paraId="03DB2E20">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color w:val="000000"/>
                <w:sz w:val="24"/>
                <w:u w:val="none"/>
              </w:rPr>
            </w:pPr>
            <w:r>
              <w:rPr>
                <w:rFonts w:hint="eastAsia" w:ascii="仿宋" w:hAnsi="仿宋" w:eastAsia="仿宋" w:cs="仿宋"/>
                <w:color w:val="000000"/>
                <w:sz w:val="24"/>
                <w:u w:val="none"/>
              </w:rPr>
              <w:t>系统须具备显示终端身份认证机制。所有终端（含候诊屏、门口屏、宣传屏等）需通过系统配置（如设备ID绑定、MAC地址白名单、Token令牌校验）完成认证注册后方可接收并显示信息，未认证设备禁止接入信息发布网络。</w:t>
            </w:r>
          </w:p>
          <w:p w14:paraId="2AFD022E">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color w:val="000000"/>
                <w:sz w:val="24"/>
                <w:u w:val="none"/>
              </w:rPr>
            </w:pPr>
            <w:r>
              <w:rPr>
                <w:rFonts w:hint="eastAsia" w:ascii="仿宋" w:hAnsi="仿宋" w:eastAsia="仿宋" w:cs="仿宋"/>
                <w:color w:val="000000"/>
                <w:sz w:val="24"/>
                <w:u w:val="none"/>
              </w:rPr>
              <w:t>2.融合展示策略：</w:t>
            </w:r>
          </w:p>
          <w:p w14:paraId="3C598911">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color w:val="000000"/>
                <w:sz w:val="24"/>
                <w:u w:val="none"/>
              </w:rPr>
            </w:pPr>
            <w:r>
              <w:rPr>
                <w:rFonts w:hint="eastAsia" w:ascii="仿宋" w:hAnsi="仿宋" w:eastAsia="仿宋" w:cs="仿宋"/>
                <w:color w:val="000000"/>
                <w:sz w:val="24"/>
                <w:u w:val="none"/>
              </w:rPr>
              <w:t>支持排队叫号信息与多媒体内容的同屏融合展示。系统需提供多种预设布局模板（如单画面、画中画、左右分栏、上下分栏），可同时展示实时队列、医生信息、宣教图片或视频流。</w:t>
            </w:r>
          </w:p>
          <w:p w14:paraId="4EB1F846">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color w:val="000000"/>
                <w:sz w:val="24"/>
                <w:u w:val="none"/>
              </w:rPr>
            </w:pPr>
            <w:r>
              <w:rPr>
                <w:rFonts w:hint="eastAsia" w:ascii="仿宋" w:hAnsi="仿宋" w:eastAsia="仿宋" w:cs="仿宋"/>
                <w:color w:val="000000"/>
                <w:sz w:val="24"/>
                <w:u w:val="none"/>
              </w:rPr>
              <w:t>3.动态轮播配置：</w:t>
            </w:r>
          </w:p>
          <w:p w14:paraId="04E5F574">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color w:val="000000"/>
                <w:sz w:val="24"/>
                <w:u w:val="none"/>
              </w:rPr>
            </w:pPr>
            <w:r>
              <w:rPr>
                <w:rFonts w:hint="eastAsia" w:ascii="仿宋" w:hAnsi="仿宋" w:eastAsia="仿宋" w:cs="仿宋"/>
                <w:color w:val="000000"/>
                <w:sz w:val="24"/>
                <w:u w:val="none"/>
              </w:rPr>
              <w:t>支持自定义播放策略配置：</w:t>
            </w:r>
          </w:p>
          <w:p w14:paraId="323FBCF8">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color w:val="000000"/>
                <w:sz w:val="24"/>
                <w:u w:val="none"/>
              </w:rPr>
            </w:pPr>
            <w:r>
              <w:rPr>
                <w:rFonts w:hint="eastAsia" w:ascii="仿宋" w:hAnsi="仿宋" w:eastAsia="仿宋" w:cs="仿宋"/>
                <w:color w:val="000000"/>
                <w:sz w:val="24"/>
                <w:u w:val="none"/>
              </w:rPr>
              <w:t>• 可按时间段（如08:00-10:00）或触发条件（如队列长度&gt;20人）自动切换展示模板；</w:t>
            </w:r>
          </w:p>
          <w:p w14:paraId="33C63902">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color w:val="000000"/>
                <w:sz w:val="24"/>
                <w:u w:val="none"/>
              </w:rPr>
            </w:pPr>
            <w:r>
              <w:rPr>
                <w:rFonts w:hint="eastAsia" w:ascii="仿宋" w:hAnsi="仿宋" w:eastAsia="仿宋" w:cs="仿宋"/>
                <w:color w:val="000000"/>
                <w:sz w:val="24"/>
                <w:u w:val="none"/>
              </w:rPr>
              <w:t>• 支持配置单条内容的播放时长、播放顺序及循环频次；</w:t>
            </w:r>
          </w:p>
          <w:p w14:paraId="2FD30C0C">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color w:val="000000"/>
                <w:sz w:val="24"/>
                <w:u w:val="none"/>
              </w:rPr>
            </w:pPr>
            <w:r>
              <w:rPr>
                <w:rFonts w:hint="eastAsia" w:ascii="仿宋" w:hAnsi="仿宋" w:eastAsia="仿宋" w:cs="仿宋"/>
                <w:color w:val="000000"/>
                <w:sz w:val="24"/>
                <w:u w:val="none"/>
              </w:rPr>
              <w:t>• 支持图片（JPG/PNG）、视频（MP4/AVI）、流媒体等多种格式素材的混合轮播。</w:t>
            </w:r>
          </w:p>
          <w:p w14:paraId="1011C501">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color w:val="000000"/>
                <w:sz w:val="24"/>
                <w:u w:val="none"/>
              </w:rPr>
            </w:pPr>
            <w:r>
              <w:rPr>
                <w:rFonts w:hint="eastAsia" w:ascii="仿宋" w:hAnsi="仿宋" w:eastAsia="仿宋" w:cs="仿宋"/>
                <w:color w:val="000000"/>
                <w:sz w:val="24"/>
                <w:u w:val="none"/>
              </w:rPr>
              <w:t>4.分区定向发布：</w:t>
            </w:r>
          </w:p>
          <w:p w14:paraId="66561320">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color w:val="000000"/>
                <w:sz w:val="24"/>
                <w:u w:val="none"/>
              </w:rPr>
            </w:pPr>
            <w:r>
              <w:rPr>
                <w:rFonts w:hint="eastAsia" w:ascii="仿宋" w:hAnsi="仿宋" w:eastAsia="仿宋" w:cs="仿宋"/>
                <w:color w:val="000000"/>
                <w:sz w:val="24"/>
                <w:u w:val="none"/>
              </w:rPr>
              <w:t>支持按院区、楼层、科室对显示终端进行逻辑分组（如“</w:t>
            </w:r>
            <w:r>
              <w:rPr>
                <w:rFonts w:hint="eastAsia" w:ascii="仿宋" w:hAnsi="仿宋" w:eastAsia="仿宋" w:cs="仿宋"/>
                <w:color w:val="000000"/>
                <w:sz w:val="24"/>
                <w:u w:val="none"/>
                <w:lang w:val="en-US" w:eastAsia="zh-CN"/>
              </w:rPr>
              <w:t>2</w:t>
            </w:r>
            <w:r>
              <w:rPr>
                <w:rFonts w:hint="eastAsia" w:ascii="仿宋" w:hAnsi="仿宋" w:eastAsia="仿宋" w:cs="仿宋"/>
                <w:color w:val="000000"/>
                <w:sz w:val="24"/>
                <w:u w:val="none"/>
              </w:rPr>
              <w:t>F儿科候诊区”、“1F急诊大厅”）。可针对不同分组独立推送差异化内容，支持按科室属性匹配特定宣教素材库。</w:t>
            </w:r>
          </w:p>
          <w:p w14:paraId="3DFF460A">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color w:val="000000"/>
                <w:sz w:val="24"/>
                <w:u w:val="none"/>
              </w:rPr>
            </w:pPr>
            <w:r>
              <w:rPr>
                <w:rFonts w:hint="eastAsia" w:ascii="仿宋" w:hAnsi="仿宋" w:eastAsia="仿宋" w:cs="仿宋"/>
                <w:color w:val="000000"/>
                <w:sz w:val="24"/>
                <w:u w:val="none"/>
              </w:rPr>
              <w:t>5.紧急插播机制：</w:t>
            </w:r>
          </w:p>
          <w:p w14:paraId="5C6A6048">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color w:val="000000"/>
                <w:sz w:val="24"/>
                <w:u w:val="none"/>
              </w:rPr>
            </w:pPr>
            <w:r>
              <w:rPr>
                <w:rFonts w:hint="eastAsia" w:ascii="仿宋" w:hAnsi="仿宋" w:eastAsia="仿宋" w:cs="仿宋"/>
                <w:color w:val="000000"/>
                <w:sz w:val="24"/>
                <w:u w:val="none"/>
              </w:rPr>
              <w:t>具备高优先级信息发布通道。支持管理员一键触发紧急插播任务，插播期间强制中断当前常规播放内容，全屏置顶显示紧急通知（如突发公卫事件、临时停诊公告），插播结束后自动恢复原播放列表。</w:t>
            </w:r>
          </w:p>
          <w:p w14:paraId="7DDD82BB">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color w:val="000000"/>
                <w:sz w:val="24"/>
                <w:u w:val="none"/>
              </w:rPr>
            </w:pPr>
            <w:r>
              <w:rPr>
                <w:rFonts w:hint="eastAsia" w:ascii="仿宋" w:hAnsi="仿宋" w:eastAsia="仿宋" w:cs="仿宋"/>
                <w:color w:val="000000"/>
                <w:sz w:val="24"/>
                <w:u w:val="none"/>
              </w:rPr>
              <w:t>6.远程集中管理：</w:t>
            </w:r>
          </w:p>
          <w:p w14:paraId="200EE782">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color w:val="000000"/>
                <w:sz w:val="24"/>
                <w:u w:val="none"/>
              </w:rPr>
            </w:pPr>
            <w:r>
              <w:rPr>
                <w:rFonts w:hint="eastAsia" w:ascii="仿宋" w:hAnsi="仿宋" w:eastAsia="仿宋" w:cs="仿宋"/>
                <w:color w:val="000000"/>
                <w:sz w:val="24"/>
                <w:u w:val="none"/>
              </w:rPr>
              <w:t>提供B/S或C/S架构的统一管理平台。支持远程对全网终端进行内容上传、审核、下发、下线操作；支持批量重启、休眠、唤醒、音量调节及固件升级，无需现场物理操作。</w:t>
            </w:r>
          </w:p>
          <w:p w14:paraId="743AE492">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color w:val="000000"/>
                <w:sz w:val="24"/>
                <w:u w:val="none"/>
              </w:rPr>
            </w:pPr>
            <w:r>
              <w:rPr>
                <w:rFonts w:hint="eastAsia" w:ascii="仿宋" w:hAnsi="仿宋" w:eastAsia="仿宋" w:cs="仿宋"/>
                <w:color w:val="000000"/>
                <w:sz w:val="24"/>
                <w:u w:val="none"/>
              </w:rPr>
              <w:t>7.定时任务编排：</w:t>
            </w:r>
          </w:p>
          <w:p w14:paraId="68C5A44C">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color w:val="000000"/>
                <w:sz w:val="24"/>
                <w:u w:val="none"/>
              </w:rPr>
            </w:pPr>
            <w:r>
              <w:rPr>
                <w:rFonts w:hint="eastAsia" w:ascii="仿宋" w:hAnsi="仿宋" w:eastAsia="仿宋" w:cs="仿宋"/>
                <w:color w:val="000000"/>
                <w:sz w:val="24"/>
                <w:u w:val="none"/>
              </w:rPr>
              <w:t>支持建立周期性定时播放计划。可预设按日、周、月维度的播放任务清单（如工作日08:00播放就诊须知，节假日播放放假通知），系统按预设时间自动切换播放内容，支持无人值守运行。</w:t>
            </w:r>
          </w:p>
          <w:p w14:paraId="7E67B57F">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color w:val="000000"/>
                <w:sz w:val="24"/>
                <w:u w:val="none"/>
              </w:rPr>
            </w:pPr>
            <w:r>
              <w:rPr>
                <w:rFonts w:hint="eastAsia" w:ascii="仿宋" w:hAnsi="仿宋" w:eastAsia="仿宋" w:cs="仿宋"/>
                <w:color w:val="000000"/>
                <w:sz w:val="24"/>
                <w:u w:val="none"/>
              </w:rPr>
              <w:t>8.日志与统计：</w:t>
            </w:r>
          </w:p>
          <w:p w14:paraId="1BFD1376">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color w:val="000000"/>
                <w:sz w:val="24"/>
                <w:u w:val="none"/>
              </w:rPr>
            </w:pPr>
            <w:r>
              <w:rPr>
                <w:rFonts w:hint="eastAsia" w:ascii="仿宋" w:hAnsi="仿宋" w:eastAsia="仿宋" w:cs="仿宋"/>
                <w:color w:val="000000"/>
                <w:sz w:val="24"/>
                <w:u w:val="none"/>
              </w:rPr>
              <w:t>系统需自动记录操作日志与播放日志。记录字段包括但不限于：播放开始时间、播放结束时间、播放时长、播放终端ID、素材名称。支持按时间段、终端分组导出Excel格式的统计报表。</w:t>
            </w:r>
          </w:p>
          <w:p w14:paraId="39BF1BFE">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color w:val="000000"/>
                <w:sz w:val="24"/>
                <w:u w:val="none"/>
              </w:rPr>
            </w:pPr>
            <w:r>
              <w:rPr>
                <w:rFonts w:hint="eastAsia" w:ascii="仿宋" w:hAnsi="仿宋" w:eastAsia="仿宋" w:cs="仿宋"/>
                <w:color w:val="000000"/>
                <w:sz w:val="24"/>
                <w:u w:val="none"/>
              </w:rPr>
              <w:t>9.安全管控：</w:t>
            </w:r>
          </w:p>
          <w:p w14:paraId="71631AFA">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sz w:val="24"/>
                <w:u w:val="none"/>
              </w:rPr>
              <w:t>终端具备本地防护机制：支持禁用本地物理按键（音量键、菜单键除外），防止非授权人员篡改显示内容；支持内容发布前的多级审核流程配置，未审核内容禁止下发至终端。</w:t>
            </w:r>
          </w:p>
        </w:tc>
      </w:tr>
      <w:tr w14:paraId="35F1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779E">
            <w:pPr>
              <w:keepNext w:val="0"/>
              <w:keepLines w:val="0"/>
              <w:widowControl/>
              <w:suppressLineNumbers w:val="0"/>
              <w:shd w:val="clear"/>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配套软件</w:t>
            </w:r>
          </w:p>
        </w:tc>
        <w:tc>
          <w:tcPr>
            <w:tcW w:w="8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E8AF">
            <w:pPr>
              <w:keepNext w:val="0"/>
              <w:keepLines w:val="0"/>
              <w:widowControl/>
              <w:suppressLineNumbers w:val="0"/>
              <w:shd w:val="clear"/>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1.语音叫号系统：管理叫号语音播报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2.大数据分析统计软件：支持实时/历史排队数据采集分析；可按院区、科室、护士站、医生统计就诊人数、复诊人数、平均候诊/就诊时长、门诊量；支持年/月/日维度统计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3.线上系统对接：与线上平台交互数据，患者可实时查看排队信息；需与现有HIS系统无缝对接并完成现场调试</w:t>
            </w:r>
          </w:p>
        </w:tc>
      </w:tr>
    </w:tbl>
    <w:p w14:paraId="2AC5117A">
      <w:pPr>
        <w:keepNext w:val="0"/>
        <w:keepLines w:val="0"/>
        <w:numPr>
          <w:ilvl w:val="-1"/>
          <w:numId w:val="0"/>
        </w:numPr>
        <w:shd w:val="clear"/>
        <w:tabs>
          <w:tab w:val="left" w:pos="0"/>
        </w:tabs>
        <w:adjustRightInd/>
        <w:spacing w:before="0" w:after="0" w:line="360" w:lineRule="auto"/>
        <w:ind w:left="0" w:firstLine="0" w:firstLineChars="0"/>
        <w:jc w:val="left"/>
        <w:textAlignment w:val="auto"/>
        <w:outlineLvl w:val="9"/>
        <w:rPr>
          <w:rFonts w:hint="eastAsia" w:ascii="仿宋" w:hAnsi="仿宋" w:eastAsia="仿宋" w:cs="仿宋"/>
          <w:b w:val="0"/>
          <w:kern w:val="2"/>
          <w:sz w:val="24"/>
        </w:rPr>
      </w:pPr>
    </w:p>
    <w:p w14:paraId="3BB3BACF">
      <w:pPr>
        <w:keepNext w:val="0"/>
        <w:keepLines w:val="0"/>
        <w:numPr>
          <w:ilvl w:val="0"/>
          <w:numId w:val="22"/>
        </w:numPr>
        <w:shd w:val="clear"/>
        <w:adjustRightInd/>
        <w:spacing w:before="0" w:after="0" w:line="360" w:lineRule="auto"/>
        <w:ind w:left="720" w:hanging="360" w:firstLineChars="0"/>
        <w:jc w:val="left"/>
        <w:textAlignment w:val="auto"/>
        <w:outlineLvl w:val="9"/>
        <w:rPr>
          <w:rFonts w:hint="eastAsia" w:ascii="仿宋" w:hAnsi="仿宋" w:eastAsia="仿宋" w:cs="仿宋"/>
          <w:b w:val="0"/>
          <w:kern w:val="2"/>
          <w:sz w:val="24"/>
        </w:rPr>
      </w:pPr>
      <w:r>
        <w:rPr>
          <w:rFonts w:hint="eastAsia" w:ascii="仿宋" w:hAnsi="仿宋" w:eastAsia="仿宋" w:cs="仿宋"/>
          <w:b w:val="0"/>
          <w:kern w:val="2"/>
          <w:sz w:val="24"/>
          <w:lang w:val="en-US" w:eastAsia="zh-CN"/>
        </w:rPr>
        <w:t>硬件</w:t>
      </w:r>
      <w:r>
        <w:rPr>
          <w:rFonts w:hint="eastAsia" w:ascii="仿宋" w:hAnsi="仿宋" w:eastAsia="仿宋" w:cs="仿宋"/>
          <w:b w:val="0"/>
          <w:kern w:val="2"/>
          <w:sz w:val="24"/>
        </w:rPr>
        <w:t>需求</w:t>
      </w:r>
    </w:p>
    <w:tbl>
      <w:tblPr>
        <w:tblStyle w:val="19"/>
        <w:tblW w:w="94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971"/>
        <w:gridCol w:w="799"/>
        <w:gridCol w:w="5205"/>
        <w:gridCol w:w="1893"/>
      </w:tblGrid>
      <w:tr w14:paraId="3421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C9EE">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B551">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设备名称</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8D6D">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数量</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5A7C">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核心参数</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2F13">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部署位置</w:t>
            </w:r>
          </w:p>
        </w:tc>
      </w:tr>
      <w:tr w14:paraId="243BB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B595">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A0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信息控制终端（排队叫号大屏盒子）</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ED28">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9台</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4C7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1.系统：安卓系统≥11.0，CPU≥4核，CPU主频≥2.0 GHz，内存≥2G，存储≥16G；</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2.HDMI支持3840 * 2160输出；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3.支持RTC实时时钟、硬件看门狗、定时开关机；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内置排队综合终端系统，需通过安全验证方可运行。</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5652">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负3楼放射科、1楼急诊科、慢病中心、2楼综合门诊、口腔科、耳鼻喉科+儿科、皮肤+中医科、3楼检验科、超声+心电图</w:t>
            </w:r>
          </w:p>
        </w:tc>
      </w:tr>
      <w:tr w14:paraId="02939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5B17">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4D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排队叫号大屏一体机</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FB4B">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1台</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02C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1.系统：安卓系统≥11.0，CPU≥4核，CPU主频≥2.0 GHz，内存≥2G，存储≥16G；</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2.屏幕尺寸：55寸屏,3840 * 2160；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3.亮度≥350cd/m²；</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4.功能：支持定时开关机。</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495C">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2楼综合门诊</w:t>
            </w:r>
          </w:p>
        </w:tc>
      </w:tr>
      <w:tr w14:paraId="328F7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0604">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F5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叫号显示小屏</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84DE">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16台</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DB8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1.屏幕尺寸：≥21.5英寸，分辨率≥1920 * 1080；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2.系统：安卓系统≥11.0，CPU≥四核，CPU主频≥2.0GHz，内存≥2G，存储≥16G；</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3.功能：支持分诊信息显示、语音同步播报、远程管理、定时开关机；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4.安装：壁挂/嵌入式安装，含支架。</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0153">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2楼综合诊室门口14台，急诊内外科各一台</w:t>
            </w:r>
          </w:p>
        </w:tc>
      </w:tr>
      <w:tr w14:paraId="4A3B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DE7D">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23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检验叫号显示小屏一体机</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B17F">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2台</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DBD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1.屏幕尺寸：≥32英寸，分辨率≥1920 * 1080；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2.系统：安卓系统≥11.0，CPU≥4核，CPU主频≥2.0 GHz，内存≥2G，存储≥16G；</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3.功能：支持定时开关机。</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8093">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采血台</w:t>
            </w:r>
          </w:p>
        </w:tc>
      </w:tr>
      <w:tr w14:paraId="6763C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21E0">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3C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签到机（点到机）</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34A8">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9台</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2AF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highlight w:val="yellow"/>
                <w:u w:val="none"/>
                <w:lang w:val="en-US" w:eastAsia="zh-CN" w:bidi="ar"/>
              </w:rPr>
              <w:t>1.系统：安卓系统≥11.0，CPU≥四核，CPU主频≥2.0GHz，内存≥2G，存储≥16G；</w:t>
            </w:r>
            <w:r>
              <w:rPr>
                <w:rFonts w:hint="eastAsia" w:ascii="仿宋" w:hAnsi="仿宋" w:eastAsia="仿宋" w:cs="仿宋"/>
                <w:i w:val="0"/>
                <w:iCs w:val="0"/>
                <w:color w:val="auto"/>
                <w:kern w:val="0"/>
                <w:sz w:val="24"/>
                <w:szCs w:val="24"/>
                <w:highlight w:val="yellow"/>
                <w:u w:val="none"/>
                <w:lang w:val="en-US" w:eastAsia="zh-CN" w:bidi="ar"/>
              </w:rPr>
              <w:br w:type="textWrapping"/>
            </w:r>
            <w:r>
              <w:rPr>
                <w:rFonts w:hint="eastAsia" w:ascii="仿宋" w:hAnsi="仿宋" w:eastAsia="仿宋" w:cs="仿宋"/>
                <w:i w:val="0"/>
                <w:iCs w:val="0"/>
                <w:color w:val="auto"/>
                <w:kern w:val="0"/>
                <w:sz w:val="24"/>
                <w:szCs w:val="24"/>
                <w:highlight w:val="yellow"/>
                <w:u w:val="none"/>
                <w:lang w:val="en-US" w:eastAsia="zh-CN" w:bidi="ar"/>
              </w:rPr>
              <w:t>2.显示屏：21.5寸屏，分辨率1920 * 1080，亮度≥350cd/m²，对比度1400:1，可视角度89°全向，背光寿命≥30000小时；</w:t>
            </w:r>
            <w:r>
              <w:rPr>
                <w:rFonts w:hint="eastAsia" w:ascii="仿宋" w:hAnsi="仿宋" w:eastAsia="仿宋" w:cs="仿宋"/>
                <w:i w:val="0"/>
                <w:iCs w:val="0"/>
                <w:color w:val="auto"/>
                <w:kern w:val="0"/>
                <w:sz w:val="24"/>
                <w:szCs w:val="24"/>
                <w:highlight w:val="yellow"/>
                <w:u w:val="none"/>
                <w:lang w:val="en-US" w:eastAsia="zh-CN" w:bidi="ar"/>
              </w:rPr>
              <w:br w:type="textWrapping"/>
            </w:r>
            <w:r>
              <w:rPr>
                <w:rFonts w:hint="eastAsia" w:ascii="仿宋" w:hAnsi="仿宋" w:eastAsia="仿宋" w:cs="仿宋"/>
                <w:i w:val="0"/>
                <w:iCs w:val="0"/>
                <w:color w:val="auto"/>
                <w:kern w:val="0"/>
                <w:sz w:val="24"/>
                <w:szCs w:val="24"/>
                <w:highlight w:val="yellow"/>
                <w:u w:val="none"/>
                <w:lang w:val="en-US" w:eastAsia="zh-CN" w:bidi="ar"/>
              </w:rPr>
              <w:t>3.支持百兆网口、内置喇叭；</w:t>
            </w:r>
            <w:r>
              <w:rPr>
                <w:rFonts w:hint="eastAsia" w:ascii="仿宋" w:hAnsi="仿宋" w:eastAsia="仿宋" w:cs="仿宋"/>
                <w:i w:val="0"/>
                <w:iCs w:val="0"/>
                <w:color w:val="auto"/>
                <w:kern w:val="0"/>
                <w:sz w:val="24"/>
                <w:szCs w:val="24"/>
                <w:highlight w:val="yellow"/>
                <w:u w:val="none"/>
                <w:lang w:val="en-US" w:eastAsia="zh-CN" w:bidi="ar"/>
              </w:rPr>
              <w:br w:type="textWrapping"/>
            </w:r>
            <w:r>
              <w:rPr>
                <w:rFonts w:hint="eastAsia" w:ascii="仿宋" w:hAnsi="仿宋" w:eastAsia="仿宋" w:cs="仿宋"/>
                <w:i w:val="0"/>
                <w:iCs w:val="0"/>
                <w:color w:val="auto"/>
                <w:kern w:val="0"/>
                <w:sz w:val="24"/>
                <w:szCs w:val="24"/>
                <w:highlight w:val="yellow"/>
                <w:u w:val="none"/>
                <w:lang w:val="en-US" w:eastAsia="zh-CN" w:bidi="ar"/>
              </w:rPr>
              <w:t>4.支持签到对象：条码/二维码/医保码/就诊二维码/健康卡二维码/身份证（请详细描述支持对象）。</w:t>
            </w:r>
            <w:r>
              <w:rPr>
                <w:rFonts w:hint="eastAsia" w:ascii="仿宋" w:hAnsi="仿宋" w:eastAsia="仿宋" w:cs="仿宋"/>
                <w:i w:val="0"/>
                <w:iCs w:val="0"/>
                <w:color w:val="auto"/>
                <w:kern w:val="0"/>
                <w:sz w:val="24"/>
                <w:szCs w:val="24"/>
                <w:highlight w:val="yellow"/>
                <w:u w:val="none"/>
                <w:lang w:val="en-US" w:eastAsia="zh-CN" w:bidi="ar"/>
              </w:rPr>
              <w:br w:type="textWrapping"/>
            </w:r>
            <w:r>
              <w:rPr>
                <w:rFonts w:hint="eastAsia" w:ascii="仿宋" w:hAnsi="仿宋" w:eastAsia="仿宋" w:cs="仿宋"/>
                <w:i w:val="0"/>
                <w:iCs w:val="0"/>
                <w:color w:val="auto"/>
                <w:kern w:val="0"/>
                <w:sz w:val="24"/>
                <w:szCs w:val="24"/>
                <w:highlight w:val="yellow"/>
                <w:u w:val="none"/>
                <w:lang w:val="en-US" w:eastAsia="zh-CN" w:bidi="ar"/>
              </w:rPr>
              <w:t>5.落地安装，定时开关机，内置自动点到系统。</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5C82">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1楼门诊大厅、急诊科、慢病中心、2楼综合门诊、口腔科、耳鼻喉科+儿科、皮肤+中医科、3楼检验科、超声+心电图各诊区入口</w:t>
            </w:r>
          </w:p>
        </w:tc>
      </w:tr>
      <w:tr w14:paraId="51C66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0D4B">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29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吸顶喇叭</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0991">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kern w:val="0"/>
                <w:sz w:val="24"/>
                <w:szCs w:val="24"/>
                <w:u w:val="none"/>
                <w:lang w:val="en-US" w:eastAsia="zh-CN" w:bidi="ar"/>
              </w:rPr>
              <w:t>20台</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9F7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频响60HZ~18KHZ，输出功率60W，噪音比70DB，输入电压70V-100V</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4868">
            <w:pPr>
              <w:keepNext w:val="0"/>
              <w:keepLines w:val="0"/>
              <w:widowControl/>
              <w:suppressLineNumbers w:val="0"/>
              <w:shd w:val="clear"/>
              <w:tabs>
                <w:tab w:val="center" w:pos="838"/>
              </w:tabs>
              <w:spacing w:before="0" w:beforeAutospacing="0" w:after="0" w:afterAutospacing="0"/>
              <w:ind w:left="0" w:right="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招标方指定地点</w:t>
            </w:r>
          </w:p>
        </w:tc>
      </w:tr>
      <w:tr w14:paraId="0AE7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A62B">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43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功率放大器</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24BC">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8台</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4B5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额定功率：100V档1.5W/3W/6W，70V档0.75W/1.5W/3W；灵敏度92dB，频率响应110-18KHz，配5英寸喇叭单元</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86F3">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招标方指定地点</w:t>
            </w:r>
          </w:p>
        </w:tc>
      </w:tr>
      <w:tr w14:paraId="19C2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253C">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0A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交换机</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10FB">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1台</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FD47">
            <w:pPr>
              <w:keepNext w:val="0"/>
              <w:keepLines w:val="0"/>
              <w:widowControl/>
              <w:suppressLineNumbers w:val="0"/>
              <w:tabs>
                <w:tab w:val="center" w:pos="2494"/>
              </w:tabs>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按现场网络点位配置</w:t>
            </w:r>
            <w:r>
              <w:rPr>
                <w:rFonts w:hint="eastAsia" w:ascii="仿宋" w:hAnsi="仿宋" w:eastAsia="仿宋" w:cs="仿宋"/>
                <w:i w:val="0"/>
                <w:iCs w:val="0"/>
                <w:color w:val="auto"/>
                <w:kern w:val="0"/>
                <w:sz w:val="24"/>
                <w:szCs w:val="24"/>
                <w:u w:val="none"/>
                <w:lang w:val="en-US" w:eastAsia="zh-CN" w:bidi="ar"/>
              </w:rPr>
              <w:tab/>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92CF">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kern w:val="0"/>
                <w:sz w:val="24"/>
                <w:szCs w:val="24"/>
                <w:u w:val="none"/>
                <w:lang w:val="en-US" w:eastAsia="zh-CN" w:bidi="ar"/>
              </w:rPr>
              <w:t>/</w:t>
            </w:r>
          </w:p>
        </w:tc>
      </w:tr>
      <w:tr w14:paraId="318DD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15E9">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A0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服务器</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AFD7">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1项</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379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highlight w:val="yellow"/>
                <w:u w:val="none"/>
                <w:lang w:val="en-US" w:eastAsia="zh-CN" w:bidi="ar"/>
              </w:rPr>
              <w:t>招标方自备，满足系统并发运行要求</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E808">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r>
      <w:tr w14:paraId="6F45E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6F9D">
            <w:pPr>
              <w:keepNext w:val="0"/>
              <w:keepLines w:val="0"/>
              <w:widowControl/>
              <w:suppressLineNumbers w:val="0"/>
              <w:shd w:val="clear"/>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bookmarkStart w:id="69" w:name="_Toc24586"/>
            <w:bookmarkStart w:id="70" w:name="_Toc5484"/>
            <w:r>
              <w:rPr>
                <w:rFonts w:hint="eastAsia" w:ascii="仿宋" w:hAnsi="仿宋" w:eastAsia="仿宋" w:cs="仿宋"/>
                <w:i w:val="0"/>
                <w:iCs w:val="0"/>
                <w:color w:val="auto"/>
                <w:kern w:val="0"/>
                <w:sz w:val="24"/>
                <w:szCs w:val="24"/>
                <w:u w:val="none"/>
                <w:lang w:val="en-US" w:eastAsia="zh-CN" w:bidi="ar"/>
              </w:rPr>
              <w:t>10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64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szCs w:val="24"/>
                <w:u w:val="none"/>
                <w:lang w:bidi="ar"/>
              </w:rPr>
            </w:pPr>
            <w:r>
              <w:rPr>
                <w:rFonts w:hint="eastAsia" w:ascii="仿宋" w:hAnsi="仿宋" w:eastAsia="仿宋" w:cs="仿宋"/>
                <w:i w:val="0"/>
                <w:iCs w:val="0"/>
                <w:color w:val="auto"/>
                <w:kern w:val="0"/>
                <w:sz w:val="24"/>
                <w:szCs w:val="24"/>
                <w:u w:val="none"/>
                <w:lang w:val="en-US" w:eastAsia="zh-CN" w:bidi="ar"/>
              </w:rPr>
              <w:t>原有设备兼容性说明</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4B81">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D70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尽量采用加装控制终端方式与门诊各科室现有宣传大屏电视、诊室（诊断室）显示屏进行连接；若对接不上，可采用更换一体机方案</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3E89">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color w:val="auto"/>
                <w:kern w:val="0"/>
                <w:sz w:val="24"/>
                <w:szCs w:val="24"/>
                <w:u w:val="none"/>
                <w:lang w:bidi="ar"/>
              </w:rPr>
            </w:pPr>
            <w:r>
              <w:rPr>
                <w:rFonts w:hint="eastAsia" w:ascii="仿宋" w:hAnsi="仿宋" w:eastAsia="仿宋" w:cs="仿宋"/>
                <w:i w:val="0"/>
                <w:iCs w:val="0"/>
                <w:color w:val="auto"/>
                <w:kern w:val="0"/>
                <w:sz w:val="24"/>
                <w:szCs w:val="24"/>
                <w:u w:val="none"/>
                <w:lang w:val="en-US" w:eastAsia="zh-CN" w:bidi="ar"/>
              </w:rPr>
              <w:t>/</w:t>
            </w:r>
          </w:p>
        </w:tc>
      </w:tr>
      <w:tr w14:paraId="5DBE2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94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1C9EDD">
            <w:pPr>
              <w:keepNext w:val="0"/>
              <w:keepLines w:val="0"/>
              <w:widowControl/>
              <w:suppressLineNumbers w:val="0"/>
              <w:shd w:val="clear"/>
              <w:tabs>
                <w:tab w:val="left" w:pos="3811"/>
              </w:tabs>
              <w:spacing w:before="0" w:beforeAutospacing="0" w:after="0" w:afterAutospacing="0"/>
              <w:ind w:left="0" w:right="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招标文件中载明的硬件数量为预估量，仅作为投标报价的基础。合同履行期间，招标人有权根据实际需要调整供货数量，最终按经确认的实供数量及中标单价办理竣工结算。</w:t>
            </w:r>
          </w:p>
        </w:tc>
      </w:tr>
      <w:bookmarkEnd w:id="67"/>
    </w:tbl>
    <w:p w14:paraId="622F08E2">
      <w:pPr>
        <w:keepNext/>
        <w:keepLines/>
        <w:numPr>
          <w:ilvl w:val="0"/>
          <w:numId w:val="21"/>
        </w:numPr>
        <w:shd w:val="clear"/>
        <w:tabs>
          <w:tab w:val="left" w:pos="720"/>
        </w:tabs>
        <w:adjustRightInd w:val="0"/>
        <w:spacing w:before="312" w:after="120" w:line="360" w:lineRule="auto"/>
        <w:jc w:val="left"/>
        <w:textAlignment w:val="baseline"/>
        <w:outlineLvl w:val="1"/>
        <w:rPr>
          <w:rFonts w:hint="eastAsia" w:ascii="仿宋" w:hAnsi="仿宋" w:eastAsia="仿宋" w:cs="仿宋"/>
          <w:b/>
          <w:kern w:val="0"/>
          <w:sz w:val="24"/>
          <w:highlight w:val="none"/>
        </w:rPr>
      </w:pPr>
      <w:bookmarkStart w:id="71" w:name="_Toc26869"/>
      <w:r>
        <w:rPr>
          <w:rFonts w:hint="eastAsia" w:ascii="仿宋" w:hAnsi="仿宋" w:eastAsia="仿宋" w:cs="仿宋"/>
          <w:b/>
          <w:kern w:val="0"/>
          <w:sz w:val="24"/>
          <w:highlight w:val="none"/>
        </w:rPr>
        <w:t>强制性要求（必须全部满足）</w:t>
      </w:r>
      <w:bookmarkEnd w:id="69"/>
      <w:bookmarkEnd w:id="71"/>
    </w:p>
    <w:p w14:paraId="793BF806">
      <w:pPr>
        <w:keepNext w:val="0"/>
        <w:keepLines w:val="0"/>
        <w:pageBreakBefore w:val="0"/>
        <w:widowControl w:val="0"/>
        <w:numPr>
          <w:ilvl w:val="0"/>
          <w:numId w:val="23"/>
        </w:numPr>
        <w:shd w:val="clear"/>
        <w:kinsoku/>
        <w:wordWrap/>
        <w:overflowPunct/>
        <w:topLinePunct w:val="0"/>
        <w:autoSpaceDE/>
        <w:autoSpaceDN/>
        <w:bidi w:val="0"/>
        <w:adjustRightInd/>
        <w:snapToGrid/>
        <w:spacing w:after="0" w:line="360" w:lineRule="auto"/>
        <w:ind w:left="720" w:leftChars="0" w:hanging="360" w:firstLineChars="0"/>
        <w:textAlignment w:val="auto"/>
        <w:rPr>
          <w:rFonts w:hint="eastAsia" w:ascii="仿宋" w:hAnsi="仿宋" w:eastAsia="仿宋" w:cs="仿宋"/>
          <w:sz w:val="24"/>
        </w:rPr>
      </w:pPr>
      <w:r>
        <w:rPr>
          <w:rFonts w:hint="eastAsia" w:ascii="仿宋" w:hAnsi="仿宋" w:eastAsia="仿宋" w:cs="仿宋"/>
          <w:sz w:val="24"/>
        </w:rPr>
        <w:t>全场景覆盖：必须覆盖门诊、急诊、检验科、影像科所有排队叫号场景，缺一不可。</w:t>
      </w:r>
    </w:p>
    <w:p w14:paraId="47233ECB">
      <w:pPr>
        <w:keepNext w:val="0"/>
        <w:keepLines w:val="0"/>
        <w:pageBreakBefore w:val="0"/>
        <w:widowControl w:val="0"/>
        <w:numPr>
          <w:ilvl w:val="0"/>
          <w:numId w:val="23"/>
        </w:numPr>
        <w:shd w:val="clear"/>
        <w:kinsoku/>
        <w:wordWrap/>
        <w:overflowPunct/>
        <w:topLinePunct w:val="0"/>
        <w:autoSpaceDE/>
        <w:autoSpaceDN/>
        <w:bidi w:val="0"/>
        <w:adjustRightInd/>
        <w:snapToGrid/>
        <w:spacing w:after="0" w:line="360" w:lineRule="auto"/>
        <w:ind w:left="720" w:leftChars="0" w:hanging="360" w:firstLineChars="0"/>
        <w:textAlignment w:val="auto"/>
        <w:rPr>
          <w:rFonts w:hint="eastAsia" w:ascii="仿宋" w:hAnsi="仿宋" w:eastAsia="仿宋" w:cs="仿宋"/>
          <w:sz w:val="24"/>
        </w:rPr>
      </w:pPr>
      <w:r>
        <w:rPr>
          <w:rFonts w:hint="eastAsia" w:ascii="仿宋" w:hAnsi="仿宋" w:eastAsia="仿宋" w:cs="仿宋"/>
          <w:sz w:val="24"/>
        </w:rPr>
        <w:t>HIS无缝对接：必须与医院现有HIS系统实现数据实时同步，不得影响医院正常业务。</w:t>
      </w:r>
    </w:p>
    <w:p w14:paraId="191F7685">
      <w:pPr>
        <w:keepNext w:val="0"/>
        <w:keepLines w:val="0"/>
        <w:pageBreakBefore w:val="0"/>
        <w:widowControl w:val="0"/>
        <w:numPr>
          <w:ilvl w:val="0"/>
          <w:numId w:val="23"/>
        </w:numPr>
        <w:shd w:val="clear"/>
        <w:kinsoku/>
        <w:wordWrap/>
        <w:overflowPunct/>
        <w:topLinePunct w:val="0"/>
        <w:autoSpaceDE/>
        <w:autoSpaceDN/>
        <w:bidi w:val="0"/>
        <w:adjustRightInd/>
        <w:snapToGrid/>
        <w:spacing w:after="0" w:line="360" w:lineRule="auto"/>
        <w:ind w:left="720" w:leftChars="0" w:hanging="360" w:firstLineChars="0"/>
        <w:textAlignment w:val="auto"/>
        <w:rPr>
          <w:rFonts w:hint="eastAsia" w:ascii="仿宋" w:hAnsi="仿宋" w:eastAsia="仿宋" w:cs="仿宋"/>
          <w:sz w:val="24"/>
        </w:rPr>
      </w:pPr>
      <w:r>
        <w:rPr>
          <w:rFonts w:hint="eastAsia" w:ascii="仿宋" w:hAnsi="仿宋" w:eastAsia="仿宋" w:cs="仿宋"/>
          <w:sz w:val="24"/>
        </w:rPr>
        <w:t>兼容性要求：现有门诊宣传大屏、诊室门口屏需兼容新系统；若因品牌/接口不匹配导致无法对接，中标方需负责改造或更换，成本包含在总报价中。</w:t>
      </w:r>
    </w:p>
    <w:p w14:paraId="69D3D14D">
      <w:pPr>
        <w:keepNext w:val="0"/>
        <w:keepLines w:val="0"/>
        <w:pageBreakBefore w:val="0"/>
        <w:widowControl w:val="0"/>
        <w:numPr>
          <w:ilvl w:val="0"/>
          <w:numId w:val="23"/>
        </w:numPr>
        <w:shd w:val="clear"/>
        <w:kinsoku/>
        <w:wordWrap/>
        <w:overflowPunct/>
        <w:topLinePunct w:val="0"/>
        <w:autoSpaceDE/>
        <w:autoSpaceDN/>
        <w:bidi w:val="0"/>
        <w:adjustRightInd/>
        <w:snapToGrid/>
        <w:spacing w:after="0" w:line="360" w:lineRule="auto"/>
        <w:ind w:left="720" w:leftChars="0" w:hanging="360" w:firstLineChars="0"/>
        <w:textAlignment w:val="auto"/>
        <w:rPr>
          <w:rFonts w:hint="eastAsia" w:ascii="仿宋" w:hAnsi="仿宋" w:eastAsia="仿宋" w:cs="仿宋"/>
          <w:sz w:val="24"/>
        </w:rPr>
      </w:pPr>
      <w:r>
        <w:rPr>
          <w:rFonts w:hint="eastAsia" w:ascii="仿宋" w:hAnsi="仿宋" w:eastAsia="仿宋" w:cs="仿宋"/>
          <w:sz w:val="24"/>
        </w:rPr>
        <w:t>稳定性要求：系统7×24小时稳定运行，故障及时处理</w:t>
      </w:r>
      <w:r>
        <w:rPr>
          <w:rFonts w:hint="eastAsia" w:ascii="仿宋" w:hAnsi="仿宋" w:eastAsia="仿宋" w:cs="仿宋"/>
          <w:sz w:val="24"/>
          <w:lang w:eastAsia="zh-CN"/>
        </w:rPr>
        <w:t>。</w:t>
      </w:r>
      <w:r>
        <w:rPr>
          <w:rFonts w:hint="eastAsia" w:ascii="仿宋" w:hAnsi="仿宋" w:eastAsia="仿宋" w:cs="仿宋"/>
          <w:sz w:val="24"/>
        </w:rPr>
        <w:t>综合布线需满足医疗设备电磁兼容要求，不得干扰医院现有诊疗设备正常运行。</w:t>
      </w:r>
    </w:p>
    <w:p w14:paraId="1EA3EFCA">
      <w:pPr>
        <w:keepNext w:val="0"/>
        <w:keepLines w:val="0"/>
        <w:pageBreakBefore w:val="0"/>
        <w:widowControl w:val="0"/>
        <w:numPr>
          <w:ilvl w:val="0"/>
          <w:numId w:val="23"/>
        </w:numPr>
        <w:shd w:val="clear"/>
        <w:kinsoku/>
        <w:wordWrap/>
        <w:overflowPunct/>
        <w:topLinePunct w:val="0"/>
        <w:autoSpaceDE/>
        <w:autoSpaceDN/>
        <w:bidi w:val="0"/>
        <w:adjustRightInd/>
        <w:snapToGrid/>
        <w:spacing w:after="0" w:line="360" w:lineRule="auto"/>
        <w:ind w:left="720" w:leftChars="0" w:hanging="360" w:firstLineChars="0"/>
        <w:textAlignment w:val="auto"/>
        <w:rPr>
          <w:rFonts w:hint="eastAsia" w:ascii="仿宋" w:hAnsi="仿宋" w:eastAsia="仿宋" w:cs="仿宋"/>
          <w:sz w:val="24"/>
          <w:szCs w:val="24"/>
        </w:rPr>
      </w:pPr>
      <w:r>
        <w:rPr>
          <w:rFonts w:hint="eastAsia" w:ascii="仿宋" w:hAnsi="仿宋" w:eastAsia="仿宋" w:cs="仿宋"/>
          <w:sz w:val="24"/>
        </w:rPr>
        <w:t>实施要求：现场实施包含设备运输、安装、调试。</w:t>
      </w:r>
    </w:p>
    <w:p w14:paraId="5527B117">
      <w:pPr>
        <w:keepNext/>
        <w:keepLines/>
        <w:numPr>
          <w:ilvl w:val="0"/>
          <w:numId w:val="21"/>
        </w:numPr>
        <w:shd w:val="clear"/>
        <w:tabs>
          <w:tab w:val="left" w:pos="720"/>
        </w:tabs>
        <w:adjustRightInd w:val="0"/>
        <w:spacing w:before="312" w:after="120" w:line="360" w:lineRule="auto"/>
        <w:jc w:val="left"/>
        <w:textAlignment w:val="baseline"/>
        <w:outlineLvl w:val="1"/>
        <w:rPr>
          <w:rFonts w:hint="eastAsia" w:ascii="仿宋" w:hAnsi="仿宋" w:eastAsia="仿宋" w:cs="仿宋"/>
          <w:b/>
          <w:kern w:val="0"/>
          <w:sz w:val="24"/>
          <w:highlight w:val="none"/>
        </w:rPr>
      </w:pPr>
      <w:bookmarkStart w:id="72" w:name="_Toc31812"/>
      <w:bookmarkStart w:id="73" w:name="_Toc1950"/>
      <w:r>
        <w:rPr>
          <w:rFonts w:hint="eastAsia" w:ascii="仿宋" w:hAnsi="仿宋" w:eastAsia="仿宋" w:cs="仿宋"/>
          <w:b/>
          <w:kern w:val="0"/>
          <w:sz w:val="24"/>
          <w:highlight w:val="none"/>
        </w:rPr>
        <w:t>交付与验收</w:t>
      </w:r>
      <w:bookmarkEnd w:id="72"/>
      <w:bookmarkEnd w:id="73"/>
    </w:p>
    <w:p w14:paraId="0EFED7F6">
      <w:pPr>
        <w:keepNext w:val="0"/>
        <w:keepLines w:val="0"/>
        <w:pageBreakBefore w:val="0"/>
        <w:widowControl w:val="0"/>
        <w:numPr>
          <w:ilvl w:val="0"/>
          <w:numId w:val="24"/>
        </w:numPr>
        <w:shd w:val="clear"/>
        <w:kinsoku/>
        <w:wordWrap/>
        <w:overflowPunct/>
        <w:topLinePunct w:val="0"/>
        <w:autoSpaceDE/>
        <w:autoSpaceDN/>
        <w:bidi w:val="0"/>
        <w:adjustRightInd/>
        <w:snapToGrid/>
        <w:spacing w:after="0" w:line="360" w:lineRule="auto"/>
        <w:ind w:left="720" w:leftChars="0" w:hanging="360" w:firstLineChars="0"/>
        <w:textAlignment w:val="auto"/>
        <w:rPr>
          <w:rFonts w:hint="eastAsia" w:ascii="仿宋" w:hAnsi="仿宋" w:eastAsia="仿宋" w:cs="仿宋"/>
          <w:sz w:val="24"/>
          <w:szCs w:val="24"/>
        </w:rPr>
      </w:pPr>
      <w:r>
        <w:rPr>
          <w:rFonts w:hint="eastAsia" w:ascii="仿宋" w:hAnsi="仿宋" w:eastAsia="仿宋" w:cs="仿宋"/>
          <w:sz w:val="24"/>
          <w:szCs w:val="24"/>
        </w:rPr>
        <w:t>交付周期：合同签订后</w:t>
      </w:r>
      <w:r>
        <w:rPr>
          <w:rFonts w:hint="eastAsia" w:ascii="仿宋" w:hAnsi="仿宋" w:eastAsia="仿宋" w:cs="仿宋"/>
          <w:sz w:val="24"/>
          <w:szCs w:val="24"/>
          <w:lang w:val="en-US" w:eastAsia="zh-CN"/>
        </w:rPr>
        <w:t>45</w:t>
      </w:r>
      <w:r>
        <w:rPr>
          <w:rFonts w:hint="eastAsia" w:ascii="仿宋" w:hAnsi="仿宋" w:eastAsia="仿宋" w:cs="仿宋"/>
          <w:sz w:val="24"/>
          <w:szCs w:val="24"/>
        </w:rPr>
        <w:t>个工作日内完成上线。</w:t>
      </w:r>
    </w:p>
    <w:p w14:paraId="4CE6A12C">
      <w:pPr>
        <w:keepNext w:val="0"/>
        <w:keepLines w:val="0"/>
        <w:pageBreakBefore w:val="0"/>
        <w:widowControl w:val="0"/>
        <w:numPr>
          <w:ilvl w:val="0"/>
          <w:numId w:val="24"/>
        </w:numPr>
        <w:shd w:val="clear"/>
        <w:kinsoku/>
        <w:wordWrap/>
        <w:overflowPunct/>
        <w:topLinePunct w:val="0"/>
        <w:autoSpaceDE/>
        <w:autoSpaceDN/>
        <w:bidi w:val="0"/>
        <w:adjustRightInd/>
        <w:snapToGrid/>
        <w:spacing w:after="0" w:line="360" w:lineRule="auto"/>
        <w:ind w:left="720" w:leftChars="0" w:hanging="360" w:firstLineChars="0"/>
        <w:textAlignment w:val="auto"/>
        <w:rPr>
          <w:rFonts w:hint="eastAsia" w:ascii="仿宋" w:hAnsi="仿宋" w:eastAsia="仿宋" w:cs="仿宋"/>
          <w:sz w:val="24"/>
        </w:rPr>
      </w:pPr>
      <w:r>
        <w:rPr>
          <w:rFonts w:hint="eastAsia" w:ascii="仿宋" w:hAnsi="仿宋" w:eastAsia="仿宋" w:cs="仿宋"/>
          <w:sz w:val="24"/>
          <w:szCs w:val="24"/>
        </w:rPr>
        <w:t>验收标准：</w:t>
      </w:r>
    </w:p>
    <w:p w14:paraId="350AD461">
      <w:pPr>
        <w:keepNext w:val="0"/>
        <w:keepLines w:val="0"/>
        <w:pageBreakBefore w:val="0"/>
        <w:widowControl w:val="0"/>
        <w:numPr>
          <w:ilvl w:val="0"/>
          <w:numId w:val="25"/>
        </w:numPr>
        <w:shd w:val="clear"/>
        <w:kinsoku/>
        <w:wordWrap/>
        <w:overflowPunct/>
        <w:topLinePunct w:val="0"/>
        <w:autoSpaceDE/>
        <w:autoSpaceDN/>
        <w:bidi w:val="0"/>
        <w:adjustRightInd/>
        <w:snapToGrid/>
        <w:spacing w:after="0" w:line="360" w:lineRule="auto"/>
        <w:ind w:left="420" w:leftChars="0" w:hanging="420" w:firstLineChars="0"/>
        <w:textAlignment w:val="auto"/>
        <w:rPr>
          <w:rFonts w:hint="eastAsia" w:ascii="仿宋" w:hAnsi="仿宋" w:eastAsia="仿宋" w:cs="仿宋"/>
          <w:sz w:val="24"/>
        </w:rPr>
      </w:pPr>
      <w:r>
        <w:rPr>
          <w:rFonts w:hint="eastAsia" w:ascii="仿宋" w:hAnsi="仿宋" w:eastAsia="仿宋" w:cs="仿宋"/>
          <w:sz w:val="24"/>
        </w:rPr>
        <w:t>功能完整：所有软件功能、硬件设备符合本招标文件要求；</w:t>
      </w:r>
    </w:p>
    <w:p w14:paraId="3FDF2304">
      <w:pPr>
        <w:keepNext w:val="0"/>
        <w:keepLines w:val="0"/>
        <w:pageBreakBefore w:val="0"/>
        <w:widowControl w:val="0"/>
        <w:numPr>
          <w:ilvl w:val="0"/>
          <w:numId w:val="25"/>
        </w:numPr>
        <w:shd w:val="clear"/>
        <w:kinsoku/>
        <w:wordWrap/>
        <w:overflowPunct/>
        <w:topLinePunct w:val="0"/>
        <w:autoSpaceDE/>
        <w:autoSpaceDN/>
        <w:bidi w:val="0"/>
        <w:adjustRightInd/>
        <w:snapToGrid/>
        <w:spacing w:after="0" w:line="360" w:lineRule="auto"/>
        <w:ind w:left="420" w:leftChars="0" w:hanging="420" w:firstLineChars="0"/>
        <w:textAlignment w:val="auto"/>
        <w:rPr>
          <w:rFonts w:hint="eastAsia" w:ascii="仿宋" w:hAnsi="仿宋" w:eastAsia="仿宋" w:cs="仿宋"/>
          <w:sz w:val="24"/>
        </w:rPr>
      </w:pPr>
      <w:r>
        <w:rPr>
          <w:rFonts w:hint="eastAsia" w:ascii="仿宋" w:hAnsi="仿宋" w:eastAsia="仿宋" w:cs="仿宋"/>
          <w:sz w:val="24"/>
        </w:rPr>
        <w:t>对接稳定：与HIS系统数据同步准确，无错乱；</w:t>
      </w:r>
    </w:p>
    <w:p w14:paraId="7D96D020">
      <w:pPr>
        <w:keepNext w:val="0"/>
        <w:keepLines w:val="0"/>
        <w:pageBreakBefore w:val="0"/>
        <w:widowControl w:val="0"/>
        <w:numPr>
          <w:ilvl w:val="0"/>
          <w:numId w:val="25"/>
        </w:numPr>
        <w:shd w:val="clear"/>
        <w:kinsoku/>
        <w:wordWrap/>
        <w:overflowPunct/>
        <w:topLinePunct w:val="0"/>
        <w:autoSpaceDE/>
        <w:autoSpaceDN/>
        <w:bidi w:val="0"/>
        <w:adjustRightInd/>
        <w:snapToGrid/>
        <w:spacing w:after="0" w:line="360" w:lineRule="auto"/>
        <w:ind w:left="420" w:leftChars="0" w:hanging="420" w:firstLineChars="0"/>
        <w:textAlignment w:val="auto"/>
        <w:rPr>
          <w:rFonts w:hint="eastAsia" w:ascii="仿宋" w:hAnsi="仿宋" w:eastAsia="仿宋" w:cs="仿宋"/>
          <w:sz w:val="24"/>
        </w:rPr>
      </w:pPr>
      <w:r>
        <w:rPr>
          <w:rFonts w:hint="eastAsia" w:ascii="仿宋" w:hAnsi="仿宋" w:eastAsia="仿宋" w:cs="仿宋"/>
          <w:sz w:val="24"/>
        </w:rPr>
        <w:t>运行正常：各诊区分诊屏、叫号设备、报到设备、显示小屏正常工作；</w:t>
      </w:r>
    </w:p>
    <w:p w14:paraId="4F44C5EF">
      <w:pPr>
        <w:keepNext w:val="0"/>
        <w:keepLines w:val="0"/>
        <w:pageBreakBefore w:val="0"/>
        <w:widowControl w:val="0"/>
        <w:numPr>
          <w:ilvl w:val="0"/>
          <w:numId w:val="25"/>
        </w:numPr>
        <w:shd w:val="clear"/>
        <w:kinsoku/>
        <w:wordWrap/>
        <w:overflowPunct/>
        <w:topLinePunct w:val="0"/>
        <w:autoSpaceDE/>
        <w:autoSpaceDN/>
        <w:bidi w:val="0"/>
        <w:adjustRightInd/>
        <w:snapToGrid/>
        <w:spacing w:after="0" w:line="360" w:lineRule="auto"/>
        <w:ind w:left="420" w:leftChars="0" w:hanging="420" w:firstLineChars="0"/>
        <w:textAlignment w:val="auto"/>
        <w:rPr>
          <w:rFonts w:hint="eastAsia" w:ascii="仿宋" w:hAnsi="仿宋" w:eastAsia="仿宋" w:cs="仿宋"/>
          <w:sz w:val="24"/>
        </w:rPr>
      </w:pPr>
      <w:r>
        <w:rPr>
          <w:rFonts w:hint="eastAsia" w:ascii="仿宋" w:hAnsi="仿宋" w:eastAsia="仿宋" w:cs="仿宋"/>
          <w:sz w:val="24"/>
        </w:rPr>
        <w:t>布线合规：综合布线通过通断、衰减测试，标签标识清晰，走线符合医院规范；</w:t>
      </w:r>
    </w:p>
    <w:p w14:paraId="4CE30AB8">
      <w:pPr>
        <w:keepNext w:val="0"/>
        <w:keepLines w:val="0"/>
        <w:pageBreakBefore w:val="0"/>
        <w:widowControl w:val="0"/>
        <w:numPr>
          <w:ilvl w:val="0"/>
          <w:numId w:val="25"/>
        </w:numPr>
        <w:shd w:val="clear"/>
        <w:kinsoku/>
        <w:wordWrap/>
        <w:overflowPunct/>
        <w:topLinePunct w:val="0"/>
        <w:autoSpaceDE/>
        <w:autoSpaceDN/>
        <w:bidi w:val="0"/>
        <w:adjustRightInd/>
        <w:snapToGrid/>
        <w:spacing w:after="0" w:line="360" w:lineRule="auto"/>
        <w:ind w:left="420" w:leftChars="0" w:hanging="420" w:firstLineChars="0"/>
        <w:textAlignment w:val="auto"/>
        <w:rPr>
          <w:rFonts w:hint="eastAsia" w:ascii="仿宋" w:hAnsi="仿宋" w:eastAsia="仿宋" w:cs="仿宋"/>
          <w:sz w:val="24"/>
          <w:szCs w:val="24"/>
        </w:rPr>
      </w:pPr>
      <w:r>
        <w:rPr>
          <w:rFonts w:hint="eastAsia" w:ascii="仿宋" w:hAnsi="仿宋" w:eastAsia="仿宋" w:cs="仿宋"/>
          <w:sz w:val="24"/>
        </w:rPr>
        <w:t>培训到位：相关人员完成培训并能独立操作。</w:t>
      </w:r>
    </w:p>
    <w:p w14:paraId="5151396A">
      <w:pPr>
        <w:keepNext/>
        <w:keepLines/>
        <w:numPr>
          <w:ilvl w:val="0"/>
          <w:numId w:val="21"/>
        </w:numPr>
        <w:shd w:val="clear"/>
        <w:tabs>
          <w:tab w:val="left" w:pos="720"/>
        </w:tabs>
        <w:adjustRightInd w:val="0"/>
        <w:spacing w:before="312" w:after="120" w:line="360" w:lineRule="auto"/>
        <w:jc w:val="left"/>
        <w:textAlignment w:val="baseline"/>
        <w:outlineLvl w:val="1"/>
        <w:rPr>
          <w:rFonts w:hint="eastAsia" w:ascii="仿宋" w:hAnsi="仿宋" w:eastAsia="仿宋" w:cs="仿宋"/>
          <w:b/>
          <w:kern w:val="0"/>
          <w:sz w:val="24"/>
          <w:highlight w:val="none"/>
        </w:rPr>
      </w:pPr>
      <w:bookmarkStart w:id="74" w:name="_Toc32408"/>
      <w:bookmarkStart w:id="75" w:name="_Toc21738"/>
      <w:r>
        <w:rPr>
          <w:rFonts w:hint="eastAsia" w:ascii="仿宋" w:hAnsi="仿宋" w:eastAsia="仿宋" w:cs="仿宋"/>
          <w:b/>
          <w:kern w:val="0"/>
          <w:sz w:val="24"/>
          <w:highlight w:val="none"/>
        </w:rPr>
        <w:t>服务要求</w:t>
      </w:r>
      <w:bookmarkEnd w:id="74"/>
      <w:bookmarkEnd w:id="75"/>
    </w:p>
    <w:p w14:paraId="7B6EB99D">
      <w:pPr>
        <w:keepNext w:val="0"/>
        <w:keepLines w:val="0"/>
        <w:pageBreakBefore w:val="0"/>
        <w:widowControl w:val="0"/>
        <w:numPr>
          <w:ilvl w:val="0"/>
          <w:numId w:val="26"/>
        </w:numPr>
        <w:shd w:val="clear"/>
        <w:kinsoku/>
        <w:wordWrap/>
        <w:overflowPunct/>
        <w:topLinePunct w:val="0"/>
        <w:autoSpaceDE/>
        <w:autoSpaceDN/>
        <w:bidi w:val="0"/>
        <w:adjustRightInd/>
        <w:snapToGrid/>
        <w:spacing w:after="0" w:line="360" w:lineRule="auto"/>
        <w:ind w:left="720" w:leftChars="0" w:hanging="360" w:firstLineChars="0"/>
        <w:textAlignment w:val="auto"/>
        <w:rPr>
          <w:rFonts w:hint="eastAsia" w:ascii="仿宋" w:hAnsi="仿宋" w:eastAsia="仿宋" w:cs="仿宋"/>
          <w:sz w:val="24"/>
        </w:rPr>
      </w:pPr>
      <w:r>
        <w:rPr>
          <w:rFonts w:hint="eastAsia" w:ascii="仿宋" w:hAnsi="仿宋" w:eastAsia="仿宋" w:cs="仿宋"/>
          <w:sz w:val="24"/>
        </w:rPr>
        <w:t>服务期限：免费服务期至少1年（自验收合格之日起），含系统维护、版本升级、问题处理，不得另行收费。</w:t>
      </w:r>
    </w:p>
    <w:p w14:paraId="3C8CF2D6">
      <w:pPr>
        <w:keepNext w:val="0"/>
        <w:keepLines w:val="0"/>
        <w:pageBreakBefore w:val="0"/>
        <w:widowControl w:val="0"/>
        <w:numPr>
          <w:ilvl w:val="0"/>
          <w:numId w:val="26"/>
        </w:numPr>
        <w:shd w:val="clear"/>
        <w:kinsoku/>
        <w:wordWrap/>
        <w:overflowPunct/>
        <w:topLinePunct w:val="0"/>
        <w:autoSpaceDE/>
        <w:autoSpaceDN/>
        <w:bidi w:val="0"/>
        <w:adjustRightInd/>
        <w:snapToGrid/>
        <w:spacing w:after="0" w:line="360" w:lineRule="auto"/>
        <w:ind w:left="720" w:leftChars="0" w:hanging="360" w:firstLineChars="0"/>
        <w:textAlignment w:val="auto"/>
        <w:rPr>
          <w:rFonts w:hint="eastAsia" w:ascii="仿宋" w:hAnsi="仿宋" w:eastAsia="仿宋" w:cs="仿宋"/>
          <w:sz w:val="24"/>
        </w:rPr>
      </w:pPr>
      <w:r>
        <w:rPr>
          <w:rFonts w:hint="eastAsia" w:ascii="仿宋" w:hAnsi="仿宋" w:eastAsia="仿宋" w:cs="仿宋"/>
          <w:sz w:val="24"/>
        </w:rPr>
        <w:t>响应时效：7×12小时技术支持，重大问题2小时响应，一般问题24小时解决。</w:t>
      </w:r>
    </w:p>
    <w:p w14:paraId="0A12090E">
      <w:pPr>
        <w:keepNext w:val="0"/>
        <w:keepLines w:val="0"/>
        <w:pageBreakBefore w:val="0"/>
        <w:widowControl w:val="0"/>
        <w:numPr>
          <w:ilvl w:val="0"/>
          <w:numId w:val="26"/>
        </w:numPr>
        <w:shd w:val="clear"/>
        <w:kinsoku/>
        <w:wordWrap/>
        <w:overflowPunct/>
        <w:topLinePunct w:val="0"/>
        <w:autoSpaceDE/>
        <w:autoSpaceDN/>
        <w:bidi w:val="0"/>
        <w:adjustRightInd/>
        <w:snapToGrid/>
        <w:spacing w:after="0" w:line="360" w:lineRule="auto"/>
        <w:ind w:left="720" w:leftChars="0" w:hanging="360" w:firstLineChars="0"/>
        <w:textAlignment w:val="auto"/>
        <w:rPr>
          <w:rFonts w:hint="eastAsia" w:ascii="仿宋" w:hAnsi="仿宋" w:eastAsia="仿宋" w:cs="仿宋"/>
          <w:sz w:val="24"/>
          <w:szCs w:val="24"/>
        </w:rPr>
      </w:pPr>
      <w:r>
        <w:rPr>
          <w:rFonts w:hint="eastAsia" w:ascii="仿宋" w:hAnsi="仿宋" w:eastAsia="仿宋" w:cs="仿宋"/>
          <w:sz w:val="24"/>
        </w:rPr>
        <w:t>本地化服务：提供本地团队快速响应服务</w:t>
      </w:r>
      <w:r>
        <w:rPr>
          <w:rFonts w:hint="eastAsia" w:ascii="仿宋" w:hAnsi="仿宋" w:eastAsia="仿宋" w:cs="仿宋"/>
          <w:sz w:val="24"/>
          <w:szCs w:val="24"/>
        </w:rPr>
        <w:t>。</w:t>
      </w:r>
    </w:p>
    <w:bookmarkEnd w:id="70"/>
    <w:p w14:paraId="0270DD74">
      <w:pPr>
        <w:keepNext/>
        <w:keepLines/>
        <w:numPr>
          <w:ilvl w:val="0"/>
          <w:numId w:val="21"/>
        </w:numPr>
        <w:shd w:val="clear"/>
        <w:tabs>
          <w:tab w:val="left" w:pos="720"/>
        </w:tabs>
        <w:adjustRightInd w:val="0"/>
        <w:spacing w:before="312" w:after="120" w:line="360" w:lineRule="auto"/>
        <w:jc w:val="left"/>
        <w:textAlignment w:val="baseline"/>
        <w:outlineLvl w:val="1"/>
        <w:rPr>
          <w:rFonts w:hint="eastAsia" w:ascii="仿宋" w:hAnsi="仿宋" w:eastAsia="仿宋" w:cs="仿宋"/>
          <w:b/>
          <w:bCs/>
          <w:sz w:val="24"/>
          <w:szCs w:val="24"/>
          <w:lang w:val="en-US" w:eastAsia="zh-CN"/>
        </w:rPr>
      </w:pPr>
      <w:bookmarkStart w:id="76" w:name="_Toc19102"/>
      <w:r>
        <w:rPr>
          <w:rFonts w:hint="eastAsia" w:ascii="仿宋" w:hAnsi="仿宋" w:eastAsia="仿宋" w:cs="仿宋"/>
          <w:b/>
          <w:bCs/>
          <w:sz w:val="24"/>
          <w:szCs w:val="24"/>
          <w:lang w:val="en-US" w:eastAsia="zh-CN"/>
        </w:rPr>
        <w:t>违约责任</w:t>
      </w:r>
      <w:bookmarkEnd w:id="76"/>
    </w:p>
    <w:p w14:paraId="2C4986B2">
      <w:pPr>
        <w:numPr>
          <w:ilvl w:val="1"/>
          <w:numId w:val="27"/>
        </w:numPr>
        <w:shd w:val="clear"/>
        <w:tabs>
          <w:tab w:val="clear" w:pos="0"/>
        </w:tabs>
        <w:spacing w:line="360" w:lineRule="auto"/>
        <w:ind w:left="567" w:leftChars="0" w:hanging="147"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卖方违约责任的承担方式和计算方法：（合同签署时可进行协商）</w:t>
      </w:r>
    </w:p>
    <w:tbl>
      <w:tblPr>
        <w:tblStyle w:val="19"/>
        <w:tblW w:w="94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26"/>
        <w:gridCol w:w="6206"/>
      </w:tblGrid>
      <w:tr w14:paraId="3267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F0C2">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违约情形</w:t>
            </w:r>
          </w:p>
        </w:tc>
        <w:tc>
          <w:tcPr>
            <w:tcW w:w="6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459F">
            <w:pPr>
              <w:keepNext w:val="0"/>
              <w:keepLines w:val="0"/>
              <w:widowControl/>
              <w:suppressLineNumbers w:val="0"/>
              <w:shd w:val="clear"/>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违约责任</w:t>
            </w:r>
          </w:p>
        </w:tc>
      </w:tr>
      <w:tr w14:paraId="6625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3AE9">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未按技术要求实现任一场景排队叫号功能</w:t>
            </w:r>
          </w:p>
        </w:tc>
        <w:tc>
          <w:tcPr>
            <w:tcW w:w="6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C044">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视为根本性违约，买方有权解除合同；卖方退还已收全部款项，并支付合同总额10%的违约金</w:t>
            </w:r>
          </w:p>
        </w:tc>
      </w:tr>
      <w:tr w14:paraId="013E2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6C1B">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系统未通过验收、或上线后频繁故障（月度故障≥3次）</w:t>
            </w:r>
          </w:p>
        </w:tc>
        <w:tc>
          <w:tcPr>
            <w:tcW w:w="6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D0B9">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卖方须在15日内无偿整改至达标；逾期未改，支付1000元/次违约金，买方有权委托第三方整改，费用由卖方承担</w:t>
            </w:r>
          </w:p>
        </w:tc>
      </w:tr>
      <w:tr w14:paraId="559E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3C74">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对接HIS系统失败、或数据错乱导致医疗秩序混乱</w:t>
            </w:r>
          </w:p>
        </w:tc>
        <w:tc>
          <w:tcPr>
            <w:tcW w:w="6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24A2">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卖方退还已收全部款项，并赔偿损失</w:t>
            </w:r>
          </w:p>
        </w:tc>
      </w:tr>
      <w:tr w14:paraId="1B9C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4806">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未按要求提供技术支持或服务</w:t>
            </w:r>
          </w:p>
        </w:tc>
        <w:tc>
          <w:tcPr>
            <w:tcW w:w="6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5BD5">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买方有权问责并索赔</w:t>
            </w:r>
          </w:p>
        </w:tc>
      </w:tr>
      <w:tr w14:paraId="13AD9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A721">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免费服务期内拒绝适配医院业务流程调整</w:t>
            </w:r>
          </w:p>
        </w:tc>
        <w:tc>
          <w:tcPr>
            <w:tcW w:w="6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AC64">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每次支付5000元违约金，并限期完成适配</w:t>
            </w:r>
          </w:p>
        </w:tc>
      </w:tr>
      <w:tr w14:paraId="58E0F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9BCC">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转包、违法分包</w:t>
            </w:r>
          </w:p>
        </w:tc>
        <w:tc>
          <w:tcPr>
            <w:tcW w:w="6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1B62">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买方有权立即解除合同，卖方支付5万元违约金</w:t>
            </w:r>
          </w:p>
        </w:tc>
      </w:tr>
      <w:tr w14:paraId="56554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8BDD">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投标材料造假</w:t>
            </w:r>
          </w:p>
        </w:tc>
        <w:tc>
          <w:tcPr>
            <w:tcW w:w="6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5260">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取消中标资格，赔偿损失</w:t>
            </w:r>
          </w:p>
        </w:tc>
      </w:tr>
      <w:tr w14:paraId="7DA5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6972">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泄露患者数据等保密信息</w:t>
            </w:r>
          </w:p>
        </w:tc>
        <w:tc>
          <w:tcPr>
            <w:tcW w:w="6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1DF9">
            <w:pPr>
              <w:keepNext w:val="0"/>
              <w:keepLines w:val="0"/>
              <w:widowControl/>
              <w:suppressLineNumbers w:val="0"/>
              <w:shd w:val="clear"/>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承担全部法律责任，支付10万元违约金，并赔偿损失</w:t>
            </w:r>
          </w:p>
        </w:tc>
      </w:tr>
    </w:tbl>
    <w:p w14:paraId="06D651C2">
      <w:pPr>
        <w:numPr>
          <w:ilvl w:val="-1"/>
          <w:numId w:val="0"/>
        </w:numPr>
        <w:shd w:val="clear"/>
        <w:spacing w:line="360" w:lineRule="auto"/>
        <w:ind w:left="420" w:leftChars="0" w:firstLine="0" w:firstLineChars="0"/>
        <w:rPr>
          <w:rFonts w:hint="eastAsia" w:ascii="仿宋" w:hAnsi="仿宋" w:eastAsia="仿宋" w:cs="仿宋"/>
          <w:sz w:val="24"/>
          <w:highlight w:val="yellow"/>
          <w:lang w:val="en-US" w:eastAsia="zh-CN"/>
        </w:rPr>
      </w:pPr>
    </w:p>
    <w:p w14:paraId="5FF89FC9">
      <w:pPr>
        <w:keepNext w:val="0"/>
        <w:keepLines w:val="0"/>
        <w:pageBreakBefore w:val="0"/>
        <w:widowControl w:val="0"/>
        <w:numPr>
          <w:ilvl w:val="1"/>
          <w:numId w:val="27"/>
        </w:numPr>
        <w:shd w:val="clear"/>
        <w:tabs>
          <w:tab w:val="clear" w:pos="0"/>
        </w:tabs>
        <w:kinsoku/>
        <w:wordWrap/>
        <w:overflowPunct/>
        <w:topLinePunct w:val="0"/>
        <w:autoSpaceDE/>
        <w:autoSpaceDN/>
        <w:bidi w:val="0"/>
        <w:adjustRightInd/>
        <w:snapToGrid/>
        <w:spacing w:line="360" w:lineRule="auto"/>
        <w:ind w:left="567" w:leftChars="0" w:hanging="147"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关于卖方违约解除合同的特别约定：</w:t>
      </w:r>
    </w:p>
    <w:p w14:paraId="3CB869C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卖方发生下列任一情形，买方发出书面通知后14日内未整改的，有权单方解除合同：</w:t>
      </w:r>
    </w:p>
    <w:p w14:paraId="0882D67C">
      <w:pPr>
        <w:keepNext w:val="0"/>
        <w:keepLines w:val="0"/>
        <w:pageBreakBefore w:val="0"/>
        <w:widowControl w:val="0"/>
        <w:numPr>
          <w:ilvl w:val="0"/>
          <w:numId w:val="28"/>
        </w:numPr>
        <w:shd w:val="clear"/>
        <w:kinsoku/>
        <w:wordWrap/>
        <w:overflowPunct/>
        <w:topLinePunct w:val="0"/>
        <w:autoSpaceDE/>
        <w:autoSpaceDN/>
        <w:bidi w:val="0"/>
        <w:adjustRightInd/>
        <w:snapToGrid/>
        <w:spacing w:line="360" w:lineRule="auto"/>
        <w:ind w:left="425" w:leftChars="0" w:firstLine="415" w:firstLineChars="0"/>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明确表示或以行为表明不履行合同主要义务；</w:t>
      </w:r>
    </w:p>
    <w:p w14:paraId="11BE12DE">
      <w:pPr>
        <w:keepNext w:val="0"/>
        <w:keepLines w:val="0"/>
        <w:pageBreakBefore w:val="0"/>
        <w:widowControl w:val="0"/>
        <w:numPr>
          <w:ilvl w:val="0"/>
          <w:numId w:val="28"/>
        </w:numPr>
        <w:shd w:val="clear"/>
        <w:kinsoku/>
        <w:wordWrap/>
        <w:overflowPunct/>
        <w:topLinePunct w:val="0"/>
        <w:autoSpaceDE/>
        <w:autoSpaceDN/>
        <w:bidi w:val="0"/>
        <w:adjustRightInd/>
        <w:snapToGrid/>
        <w:spacing w:line="360" w:lineRule="auto"/>
        <w:ind w:left="425" w:leftChars="0" w:firstLine="415" w:firstLineChars="0"/>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逾期开工超过15日，或关键节点滞后超过30日；</w:t>
      </w:r>
    </w:p>
    <w:p w14:paraId="42D277BE">
      <w:pPr>
        <w:keepNext w:val="0"/>
        <w:keepLines w:val="0"/>
        <w:pageBreakBefore w:val="0"/>
        <w:widowControl w:val="0"/>
        <w:numPr>
          <w:ilvl w:val="0"/>
          <w:numId w:val="28"/>
        </w:numPr>
        <w:shd w:val="clear"/>
        <w:kinsoku/>
        <w:wordWrap/>
        <w:overflowPunct/>
        <w:topLinePunct w:val="0"/>
        <w:autoSpaceDE/>
        <w:autoSpaceDN/>
        <w:bidi w:val="0"/>
        <w:adjustRightInd/>
        <w:snapToGrid/>
        <w:spacing w:line="360" w:lineRule="auto"/>
        <w:ind w:left="425" w:leftChars="0" w:firstLine="415" w:firstLineChars="0"/>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已完成功能不符合招标文件强制性要求且拒绝整改；</w:t>
      </w:r>
    </w:p>
    <w:p w14:paraId="51C673EB">
      <w:pPr>
        <w:keepNext w:val="0"/>
        <w:keepLines w:val="0"/>
        <w:pageBreakBefore w:val="0"/>
        <w:widowControl w:val="0"/>
        <w:numPr>
          <w:ilvl w:val="0"/>
          <w:numId w:val="28"/>
        </w:numPr>
        <w:shd w:val="clear"/>
        <w:kinsoku/>
        <w:wordWrap/>
        <w:overflowPunct/>
        <w:topLinePunct w:val="0"/>
        <w:autoSpaceDE/>
        <w:autoSpaceDN/>
        <w:bidi w:val="0"/>
        <w:adjustRightInd/>
        <w:snapToGrid/>
        <w:spacing w:line="360" w:lineRule="auto"/>
        <w:ind w:left="425" w:leftChars="0" w:firstLine="415" w:firstLineChars="0"/>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将项目转包、违法分包；；</w:t>
      </w:r>
    </w:p>
    <w:p w14:paraId="7CDA39A6">
      <w:pPr>
        <w:keepNext w:val="0"/>
        <w:keepLines w:val="0"/>
        <w:pageBreakBefore w:val="0"/>
        <w:widowControl w:val="0"/>
        <w:numPr>
          <w:ilvl w:val="0"/>
          <w:numId w:val="28"/>
        </w:numPr>
        <w:shd w:val="clear"/>
        <w:kinsoku/>
        <w:wordWrap/>
        <w:overflowPunct/>
        <w:topLinePunct w:val="0"/>
        <w:autoSpaceDE/>
        <w:autoSpaceDN/>
        <w:bidi w:val="0"/>
        <w:adjustRightInd/>
        <w:snapToGrid/>
        <w:spacing w:line="360" w:lineRule="auto"/>
        <w:ind w:left="425" w:leftChars="0" w:firstLine="415" w:firstLineChars="0"/>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破产、丧失相关经营资质。</w:t>
      </w:r>
    </w:p>
    <w:p w14:paraId="38232113">
      <w:pPr>
        <w:keepNext w:val="0"/>
        <w:keepLines w:val="0"/>
        <w:pageBreakBefore w:val="0"/>
        <w:widowControl w:val="0"/>
        <w:numPr>
          <w:ilvl w:val="1"/>
          <w:numId w:val="27"/>
        </w:numPr>
        <w:shd w:val="clear"/>
        <w:tabs>
          <w:tab w:val="clear" w:pos="0"/>
        </w:tabs>
        <w:kinsoku/>
        <w:wordWrap/>
        <w:overflowPunct/>
        <w:topLinePunct w:val="0"/>
        <w:autoSpaceDE/>
        <w:autoSpaceDN/>
        <w:bidi w:val="0"/>
        <w:adjustRightInd/>
        <w:snapToGrid/>
        <w:spacing w:line="360" w:lineRule="auto"/>
        <w:ind w:left="567" w:leftChars="0" w:hanging="147"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违约赔偿范围</w:t>
      </w:r>
    </w:p>
    <w:p w14:paraId="7EE0569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卖方违约除支付违约金外，还应赔偿买方实际损失，包括但不限于：</w:t>
      </w:r>
    </w:p>
    <w:p w14:paraId="3CD8BDC5">
      <w:pPr>
        <w:keepNext w:val="0"/>
        <w:keepLines w:val="0"/>
        <w:pageBreakBefore w:val="0"/>
        <w:widowControl w:val="0"/>
        <w:numPr>
          <w:ilvl w:val="0"/>
          <w:numId w:val="29"/>
        </w:numPr>
        <w:shd w:val="clear"/>
        <w:kinsoku/>
        <w:wordWrap/>
        <w:overflowPunct/>
        <w:topLinePunct w:val="0"/>
        <w:autoSpaceDE/>
        <w:autoSpaceDN/>
        <w:bidi w:val="0"/>
        <w:adjustRightInd/>
        <w:snapToGrid/>
        <w:spacing w:line="360" w:lineRule="auto"/>
        <w:ind w:left="425" w:leftChars="0" w:firstLine="480" w:firstLineChars="200"/>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直接经济损失、患者索赔；</w:t>
      </w:r>
    </w:p>
    <w:p w14:paraId="51EF55F4">
      <w:pPr>
        <w:keepNext w:val="0"/>
        <w:keepLines w:val="0"/>
        <w:pageBreakBefore w:val="0"/>
        <w:widowControl w:val="0"/>
        <w:numPr>
          <w:ilvl w:val="0"/>
          <w:numId w:val="29"/>
        </w:numPr>
        <w:shd w:val="clear"/>
        <w:kinsoku/>
        <w:wordWrap/>
        <w:overflowPunct/>
        <w:topLinePunct w:val="0"/>
        <w:autoSpaceDE/>
        <w:autoSpaceDN/>
        <w:bidi w:val="0"/>
        <w:adjustRightInd/>
        <w:snapToGrid/>
        <w:spacing w:line="360" w:lineRule="auto"/>
        <w:ind w:left="425" w:leftChars="0" w:firstLine="480" w:firstLineChars="200"/>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第三方整改费用、数据恢复费用；</w:t>
      </w:r>
    </w:p>
    <w:p w14:paraId="678A6B3C">
      <w:pPr>
        <w:keepNext w:val="0"/>
        <w:keepLines w:val="0"/>
        <w:pageBreakBefore w:val="0"/>
        <w:widowControl w:val="0"/>
        <w:numPr>
          <w:ilvl w:val="0"/>
          <w:numId w:val="29"/>
        </w:numPr>
        <w:shd w:val="clear"/>
        <w:kinsoku/>
        <w:wordWrap/>
        <w:overflowPunct/>
        <w:topLinePunct w:val="0"/>
        <w:autoSpaceDE/>
        <w:autoSpaceDN/>
        <w:bidi w:val="0"/>
        <w:adjustRightInd/>
        <w:snapToGrid/>
        <w:spacing w:line="360" w:lineRule="auto"/>
        <w:ind w:left="425" w:leftChars="0" w:firstLine="480" w:firstLineChars="200"/>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诉讼费、仲裁费、律师费、公证费。</w:t>
      </w:r>
    </w:p>
    <w:p w14:paraId="40C5388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总赔偿额最高不超过合同总额的2倍。</w:t>
      </w:r>
      <w:r>
        <w:rPr>
          <w:rFonts w:hint="eastAsia" w:ascii="仿宋" w:hAnsi="仿宋" w:eastAsia="仿宋" w:cs="仿宋"/>
          <w:sz w:val="24"/>
          <w:highlight w:val="none"/>
          <w:lang w:val="en-US" w:eastAsia="zh-CN"/>
        </w:rPr>
        <w:br w:type="page"/>
      </w:r>
    </w:p>
    <w:p w14:paraId="2380121A">
      <w:pPr>
        <w:pStyle w:val="2"/>
        <w:shd w:val="clear"/>
        <w:jc w:val="center"/>
        <w:rPr>
          <w:rFonts w:hint="eastAsia" w:ascii="仿宋" w:hAnsi="仿宋" w:eastAsia="仿宋" w:cs="仿宋"/>
          <w:sz w:val="24"/>
          <w:highlight w:val="none"/>
        </w:rPr>
      </w:pPr>
      <w:bookmarkStart w:id="77" w:name="_Toc1126"/>
      <w:bookmarkStart w:id="78" w:name="_Toc3217"/>
      <w:r>
        <w:rPr>
          <w:rFonts w:hint="eastAsia" w:ascii="仿宋" w:hAnsi="仿宋" w:eastAsia="仿宋" w:cs="仿宋"/>
          <w:sz w:val="24"/>
          <w:highlight w:val="none"/>
        </w:rPr>
        <w:t>第四章附件</w:t>
      </w:r>
      <w:bookmarkEnd w:id="77"/>
      <w:bookmarkEnd w:id="78"/>
    </w:p>
    <w:p w14:paraId="6F4648A0">
      <w:pPr>
        <w:pStyle w:val="18"/>
        <w:numPr>
          <w:ilvl w:val="0"/>
          <w:numId w:val="30"/>
        </w:numPr>
        <w:shd w:val="clear"/>
        <w:spacing w:line="360" w:lineRule="auto"/>
        <w:ind w:left="425" w:leftChars="0" w:hanging="425" w:firstLineChars="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封面</w:t>
      </w:r>
      <w:r>
        <w:rPr>
          <w:rFonts w:hint="eastAsia" w:ascii="仿宋" w:hAnsi="仿宋" w:eastAsia="仿宋" w:cs="仿宋"/>
          <w:kern w:val="0"/>
          <w:sz w:val="24"/>
          <w:highlight w:val="none"/>
          <w:lang w:eastAsia="zh-CN"/>
        </w:rPr>
        <w:t>；</w:t>
      </w:r>
    </w:p>
    <w:p w14:paraId="2081DF27">
      <w:pPr>
        <w:pStyle w:val="18"/>
        <w:numPr>
          <w:ilvl w:val="0"/>
          <w:numId w:val="30"/>
        </w:numPr>
        <w:shd w:val="clear"/>
        <w:spacing w:line="360" w:lineRule="auto"/>
        <w:ind w:left="425" w:leftChars="0" w:hanging="425" w:firstLineChars="0"/>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招标文件答疑确认函</w:t>
      </w:r>
      <w:r>
        <w:rPr>
          <w:rFonts w:hint="eastAsia" w:ascii="仿宋" w:hAnsi="仿宋" w:eastAsia="仿宋" w:cs="仿宋"/>
          <w:kern w:val="0"/>
          <w:sz w:val="24"/>
          <w:szCs w:val="24"/>
          <w:highlight w:val="none"/>
          <w:lang w:eastAsia="zh-CN"/>
        </w:rPr>
        <w:t>；</w:t>
      </w:r>
    </w:p>
    <w:p w14:paraId="67615DCD">
      <w:pPr>
        <w:pStyle w:val="18"/>
        <w:numPr>
          <w:ilvl w:val="0"/>
          <w:numId w:val="30"/>
        </w:numPr>
        <w:shd w:val="clear"/>
        <w:spacing w:line="360" w:lineRule="auto"/>
        <w:ind w:left="425" w:leftChars="0" w:hanging="425" w:firstLineChars="0"/>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投标确认书</w:t>
      </w:r>
      <w:r>
        <w:rPr>
          <w:rFonts w:hint="eastAsia" w:ascii="仿宋" w:hAnsi="仿宋" w:eastAsia="仿宋" w:cs="仿宋"/>
          <w:kern w:val="0"/>
          <w:sz w:val="24"/>
          <w:szCs w:val="24"/>
          <w:highlight w:val="none"/>
          <w:lang w:eastAsia="zh-CN"/>
        </w:rPr>
        <w:t>；</w:t>
      </w:r>
    </w:p>
    <w:p w14:paraId="672EA27B">
      <w:pPr>
        <w:pStyle w:val="18"/>
        <w:numPr>
          <w:ilvl w:val="0"/>
          <w:numId w:val="30"/>
        </w:numPr>
        <w:shd w:val="clear"/>
        <w:spacing w:line="360" w:lineRule="auto"/>
        <w:ind w:left="425" w:leftChars="0" w:hanging="425" w:firstLineChars="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报价函；</w:t>
      </w:r>
    </w:p>
    <w:p w14:paraId="295D5CE2">
      <w:pPr>
        <w:pStyle w:val="18"/>
        <w:numPr>
          <w:ilvl w:val="0"/>
          <w:numId w:val="30"/>
        </w:numPr>
        <w:shd w:val="clear"/>
        <w:spacing w:line="360" w:lineRule="auto"/>
        <w:ind w:left="425" w:leftChars="0" w:hanging="425" w:firstLineChars="0"/>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报价表</w:t>
      </w:r>
      <w:r>
        <w:rPr>
          <w:rFonts w:hint="eastAsia" w:ascii="仿宋" w:hAnsi="仿宋" w:eastAsia="仿宋" w:cs="仿宋"/>
          <w:kern w:val="0"/>
          <w:sz w:val="24"/>
          <w:szCs w:val="24"/>
          <w:highlight w:val="none"/>
          <w:lang w:eastAsia="zh-CN"/>
        </w:rPr>
        <w:t>；</w:t>
      </w:r>
    </w:p>
    <w:p w14:paraId="569D8167">
      <w:pPr>
        <w:pStyle w:val="18"/>
        <w:numPr>
          <w:ilvl w:val="0"/>
          <w:numId w:val="30"/>
        </w:numPr>
        <w:shd w:val="clear"/>
        <w:spacing w:line="360" w:lineRule="auto"/>
        <w:ind w:left="425" w:leftChars="0" w:hanging="425" w:firstLineChars="0"/>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技术规格偏离表</w:t>
      </w:r>
      <w:r>
        <w:rPr>
          <w:rFonts w:hint="eastAsia" w:ascii="仿宋" w:hAnsi="仿宋" w:eastAsia="仿宋" w:cs="仿宋"/>
          <w:kern w:val="0"/>
          <w:sz w:val="24"/>
          <w:szCs w:val="24"/>
          <w:highlight w:val="none"/>
          <w:lang w:eastAsia="zh-CN"/>
        </w:rPr>
        <w:t>；</w:t>
      </w:r>
    </w:p>
    <w:p w14:paraId="0DC371D4">
      <w:pPr>
        <w:pStyle w:val="18"/>
        <w:numPr>
          <w:ilvl w:val="0"/>
          <w:numId w:val="30"/>
        </w:numPr>
        <w:shd w:val="clear"/>
        <w:spacing w:line="360" w:lineRule="auto"/>
        <w:ind w:left="425" w:leftChars="0" w:hanging="425" w:firstLineChars="0"/>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商务条款</w:t>
      </w:r>
      <w:r>
        <w:rPr>
          <w:rFonts w:hint="eastAsia" w:ascii="仿宋" w:hAnsi="仿宋" w:eastAsia="仿宋" w:cs="仿宋"/>
          <w:kern w:val="0"/>
          <w:sz w:val="24"/>
          <w:szCs w:val="24"/>
          <w:highlight w:val="none"/>
        </w:rPr>
        <w:t>偏离表</w:t>
      </w:r>
      <w:r>
        <w:rPr>
          <w:rFonts w:hint="eastAsia" w:ascii="仿宋" w:hAnsi="仿宋" w:eastAsia="仿宋" w:cs="仿宋"/>
          <w:kern w:val="0"/>
          <w:sz w:val="24"/>
          <w:szCs w:val="24"/>
          <w:highlight w:val="none"/>
          <w:lang w:eastAsia="zh-CN"/>
        </w:rPr>
        <w:t>；</w:t>
      </w:r>
    </w:p>
    <w:p w14:paraId="7A4E87D4">
      <w:pPr>
        <w:pStyle w:val="18"/>
        <w:numPr>
          <w:ilvl w:val="0"/>
          <w:numId w:val="30"/>
        </w:numPr>
        <w:shd w:val="clear"/>
        <w:spacing w:line="360" w:lineRule="auto"/>
        <w:ind w:left="425" w:leftChars="0" w:hanging="425" w:firstLineChars="0"/>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项目实施方案</w:t>
      </w:r>
      <w:r>
        <w:rPr>
          <w:rFonts w:hint="eastAsia" w:ascii="仿宋" w:hAnsi="仿宋" w:eastAsia="仿宋" w:cs="仿宋"/>
          <w:kern w:val="0"/>
          <w:sz w:val="24"/>
          <w:szCs w:val="24"/>
          <w:highlight w:val="none"/>
          <w:lang w:eastAsia="zh-CN"/>
        </w:rPr>
        <w:t>；</w:t>
      </w:r>
    </w:p>
    <w:p w14:paraId="10B17E0D">
      <w:pPr>
        <w:pStyle w:val="18"/>
        <w:numPr>
          <w:ilvl w:val="0"/>
          <w:numId w:val="30"/>
        </w:numPr>
        <w:shd w:val="clear"/>
        <w:spacing w:line="360" w:lineRule="auto"/>
        <w:ind w:left="425" w:leftChars="0" w:hanging="425" w:firstLineChars="0"/>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服务承诺函</w:t>
      </w:r>
      <w:r>
        <w:rPr>
          <w:rFonts w:hint="eastAsia" w:ascii="仿宋" w:hAnsi="仿宋" w:eastAsia="仿宋" w:cs="仿宋"/>
          <w:kern w:val="0"/>
          <w:sz w:val="24"/>
          <w:szCs w:val="24"/>
          <w:highlight w:val="none"/>
          <w:lang w:eastAsia="zh-CN"/>
        </w:rPr>
        <w:t>；</w:t>
      </w:r>
    </w:p>
    <w:p w14:paraId="2A2FBA5A">
      <w:pPr>
        <w:pStyle w:val="18"/>
        <w:numPr>
          <w:ilvl w:val="0"/>
          <w:numId w:val="30"/>
        </w:numPr>
        <w:shd w:val="clear"/>
        <w:spacing w:line="360" w:lineRule="auto"/>
        <w:ind w:left="425" w:leftChars="0" w:hanging="425" w:firstLineChars="0"/>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近三年内无重大违法记录承诺书；</w:t>
      </w:r>
    </w:p>
    <w:p w14:paraId="6B96052A">
      <w:pPr>
        <w:pStyle w:val="18"/>
        <w:numPr>
          <w:ilvl w:val="0"/>
          <w:numId w:val="30"/>
        </w:numPr>
        <w:shd w:val="clear"/>
        <w:spacing w:line="360" w:lineRule="auto"/>
        <w:ind w:left="425" w:leftChars="0" w:hanging="425" w:firstLineChars="0"/>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投标人身份证明格式（下列二选一）；</w:t>
      </w:r>
    </w:p>
    <w:p w14:paraId="1E9FEC58">
      <w:pPr>
        <w:pStyle w:val="18"/>
        <w:numPr>
          <w:ilvl w:val="0"/>
          <w:numId w:val="30"/>
        </w:numPr>
        <w:shd w:val="clear"/>
        <w:spacing w:line="360" w:lineRule="auto"/>
        <w:ind w:left="425" w:leftChars="0" w:hanging="425" w:firstLineChars="0"/>
        <w:rPr>
          <w:rFonts w:hint="eastAsia" w:ascii="仿宋" w:hAnsi="仿宋" w:eastAsia="仿宋" w:cs="仿宋"/>
          <w:b/>
          <w:bCs/>
          <w:kern w:val="0"/>
          <w:sz w:val="24"/>
          <w:szCs w:val="24"/>
          <w:highlight w:val="none"/>
        </w:rPr>
      </w:pPr>
      <w:r>
        <w:rPr>
          <w:rFonts w:hint="eastAsia" w:ascii="仿宋" w:hAnsi="仿宋" w:eastAsia="仿宋" w:cs="仿宋"/>
          <w:kern w:val="0"/>
          <w:sz w:val="24"/>
          <w:szCs w:val="24"/>
          <w:highlight w:val="none"/>
          <w:lang w:val="en-US" w:eastAsia="zh-CN"/>
        </w:rPr>
        <w:t>电子版投标文件密码（格式自拟）。</w:t>
      </w:r>
    </w:p>
    <w:p w14:paraId="5239633A">
      <w:pPr>
        <w:pStyle w:val="3"/>
        <w:shd w:val="clear"/>
        <w:rPr>
          <w:rFonts w:hint="eastAsia" w:ascii="仿宋" w:hAnsi="仿宋" w:eastAsia="仿宋" w:cs="仿宋"/>
          <w:highlight w:val="none"/>
        </w:rPr>
        <w:sectPr>
          <w:headerReference r:id="rId3" w:type="default"/>
          <w:footerReference r:id="rId4" w:type="default"/>
          <w:pgSz w:w="11906" w:h="16838"/>
          <w:pgMar w:top="1701" w:right="1418" w:bottom="1134" w:left="1418" w:header="851" w:footer="992" w:gutter="0"/>
          <w:pgNumType w:fmt="decimal" w:start="1"/>
          <w:cols w:space="720" w:num="1"/>
          <w:docGrid w:linePitch="312" w:charSpace="0"/>
        </w:sectPr>
      </w:pPr>
      <w:bookmarkStart w:id="79" w:name="_Toc24564"/>
    </w:p>
    <w:p w14:paraId="37BF5C1F">
      <w:pPr>
        <w:pStyle w:val="3"/>
        <w:shd w:val="clear"/>
        <w:rPr>
          <w:rFonts w:hint="eastAsia" w:ascii="仿宋" w:hAnsi="仿宋" w:eastAsia="仿宋" w:cs="仿宋"/>
          <w:highlight w:val="none"/>
        </w:rPr>
      </w:pPr>
      <w:bookmarkStart w:id="80" w:name="_Toc11088"/>
      <w:r>
        <w:rPr>
          <w:rFonts w:hint="eastAsia" w:ascii="仿宋" w:hAnsi="仿宋" w:eastAsia="仿宋" w:cs="仿宋"/>
          <w:highlight w:val="none"/>
        </w:rPr>
        <w:t>附件1：封面</w:t>
      </w:r>
      <w:bookmarkEnd w:id="79"/>
      <w:bookmarkEnd w:id="80"/>
    </w:p>
    <w:p w14:paraId="0A5A6226">
      <w:pPr>
        <w:shd w:val="clear"/>
        <w:spacing w:line="360" w:lineRule="auto"/>
        <w:rPr>
          <w:rFonts w:hint="eastAsia" w:ascii="仿宋" w:hAnsi="仿宋" w:eastAsia="仿宋" w:cs="仿宋"/>
          <w:b/>
          <w:sz w:val="28"/>
          <w:szCs w:val="28"/>
          <w:highlight w:val="none"/>
        </w:rPr>
      </w:pPr>
    </w:p>
    <w:p w14:paraId="37811787">
      <w:pPr>
        <w:shd w:val="clear"/>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致：成都三博东篱医院有限公司　　　　　　　　　</w:t>
      </w:r>
      <w:r>
        <w:rPr>
          <w:rFonts w:hint="eastAsia" w:ascii="仿宋" w:hAnsi="仿宋" w:eastAsia="仿宋" w:cs="仿宋"/>
          <w:b/>
          <w:color w:val="FF0000"/>
          <w:sz w:val="28"/>
          <w:szCs w:val="28"/>
          <w:highlight w:val="none"/>
          <w:u w:val="single"/>
        </w:rPr>
        <w:t>正本</w:t>
      </w:r>
      <w:r>
        <w:rPr>
          <w:rFonts w:hint="eastAsia" w:ascii="仿宋" w:hAnsi="仿宋" w:eastAsia="仿宋" w:cs="仿宋"/>
          <w:b/>
          <w:sz w:val="28"/>
          <w:szCs w:val="28"/>
          <w:highlight w:val="none"/>
          <w:u w:val="single"/>
        </w:rPr>
        <w:t>/副本</w:t>
      </w:r>
    </w:p>
    <w:p w14:paraId="32BA34FC">
      <w:pPr>
        <w:shd w:val="clear"/>
        <w:spacing w:line="360" w:lineRule="auto"/>
        <w:jc w:val="center"/>
        <w:rPr>
          <w:rFonts w:hint="eastAsia" w:ascii="仿宋" w:hAnsi="仿宋" w:eastAsia="仿宋" w:cs="仿宋"/>
          <w:sz w:val="84"/>
          <w:szCs w:val="84"/>
          <w:highlight w:val="none"/>
        </w:rPr>
      </w:pPr>
    </w:p>
    <w:p w14:paraId="14A2D315">
      <w:pPr>
        <w:shd w:val="clear"/>
        <w:spacing w:line="360" w:lineRule="auto"/>
        <w:jc w:val="center"/>
        <w:rPr>
          <w:rFonts w:hint="eastAsia" w:ascii="仿宋" w:hAnsi="仿宋" w:eastAsia="仿宋" w:cs="仿宋"/>
          <w:sz w:val="84"/>
          <w:szCs w:val="84"/>
          <w:highlight w:val="none"/>
        </w:rPr>
      </w:pPr>
      <w:r>
        <w:rPr>
          <w:rFonts w:hint="eastAsia" w:ascii="仿宋" w:hAnsi="仿宋" w:eastAsia="仿宋" w:cs="仿宋"/>
          <w:sz w:val="84"/>
          <w:szCs w:val="84"/>
          <w:highlight w:val="none"/>
        </w:rPr>
        <w:t>商</w:t>
      </w:r>
    </w:p>
    <w:p w14:paraId="2AA1A019">
      <w:pPr>
        <w:shd w:val="clear"/>
        <w:spacing w:line="360" w:lineRule="auto"/>
        <w:jc w:val="center"/>
        <w:rPr>
          <w:rFonts w:hint="eastAsia" w:ascii="仿宋" w:hAnsi="仿宋" w:eastAsia="仿宋" w:cs="仿宋"/>
          <w:sz w:val="84"/>
          <w:szCs w:val="84"/>
          <w:highlight w:val="none"/>
        </w:rPr>
      </w:pPr>
      <w:r>
        <w:rPr>
          <w:rFonts w:hint="eastAsia" w:ascii="仿宋" w:hAnsi="仿宋" w:eastAsia="仿宋" w:cs="仿宋"/>
          <w:sz w:val="84"/>
          <w:szCs w:val="84"/>
          <w:highlight w:val="none"/>
        </w:rPr>
        <w:t>务</w:t>
      </w:r>
    </w:p>
    <w:p w14:paraId="314412BD">
      <w:pPr>
        <w:shd w:val="clear"/>
        <w:spacing w:line="360" w:lineRule="auto"/>
        <w:jc w:val="center"/>
        <w:rPr>
          <w:rFonts w:hint="eastAsia" w:ascii="仿宋" w:hAnsi="仿宋" w:eastAsia="仿宋" w:cs="仿宋"/>
          <w:sz w:val="84"/>
          <w:szCs w:val="84"/>
          <w:highlight w:val="none"/>
        </w:rPr>
      </w:pPr>
      <w:r>
        <w:rPr>
          <w:rFonts w:hint="eastAsia" w:ascii="仿宋" w:hAnsi="仿宋" w:eastAsia="仿宋" w:cs="仿宋"/>
          <w:sz w:val="84"/>
          <w:szCs w:val="84"/>
          <w:highlight w:val="none"/>
        </w:rPr>
        <w:t>文</w:t>
      </w:r>
    </w:p>
    <w:p w14:paraId="015D6F29">
      <w:pPr>
        <w:shd w:val="clear"/>
        <w:spacing w:line="360" w:lineRule="auto"/>
        <w:jc w:val="center"/>
        <w:rPr>
          <w:rFonts w:hint="eastAsia" w:ascii="仿宋" w:hAnsi="仿宋" w:eastAsia="仿宋" w:cs="仿宋"/>
          <w:sz w:val="84"/>
          <w:szCs w:val="84"/>
          <w:highlight w:val="none"/>
        </w:rPr>
      </w:pPr>
      <w:r>
        <w:rPr>
          <w:rFonts w:hint="eastAsia" w:ascii="仿宋" w:hAnsi="仿宋" w:eastAsia="仿宋" w:cs="仿宋"/>
          <w:sz w:val="84"/>
          <w:szCs w:val="84"/>
          <w:highlight w:val="none"/>
        </w:rPr>
        <w:t>件</w:t>
      </w:r>
    </w:p>
    <w:p w14:paraId="54972EE6">
      <w:pPr>
        <w:shd w:val="clear"/>
        <w:spacing w:line="360" w:lineRule="auto"/>
        <w:jc w:val="center"/>
        <w:rPr>
          <w:rFonts w:hint="eastAsia" w:ascii="仿宋" w:hAnsi="仿宋" w:eastAsia="仿宋" w:cs="仿宋"/>
          <w:sz w:val="30"/>
          <w:szCs w:val="30"/>
          <w:highlight w:val="none"/>
        </w:rPr>
      </w:pPr>
    </w:p>
    <w:p w14:paraId="1A5CB0D4">
      <w:pPr>
        <w:shd w:val="clear"/>
        <w:spacing w:line="360" w:lineRule="auto"/>
        <w:rPr>
          <w:rFonts w:hint="eastAsia" w:ascii="仿宋" w:hAnsi="仿宋" w:eastAsia="仿宋" w:cs="仿宋"/>
          <w:sz w:val="32"/>
          <w:szCs w:val="32"/>
          <w:highlight w:val="none"/>
        </w:rPr>
      </w:pPr>
    </w:p>
    <w:p w14:paraId="59411738">
      <w:pPr>
        <w:shd w:val="clear"/>
        <w:spacing w:line="360" w:lineRule="auto"/>
        <w:ind w:firstLine="1878" w:firstLineChars="587"/>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项目编号：</w:t>
      </w:r>
      <w:r>
        <w:rPr>
          <w:rFonts w:hint="eastAsia" w:ascii="仿宋" w:hAnsi="仿宋" w:eastAsia="仿宋" w:cs="仿宋"/>
          <w:spacing w:val="20"/>
          <w:sz w:val="32"/>
          <w:szCs w:val="32"/>
          <w:highlight w:val="none"/>
          <w:lang w:eastAsia="zh-CN"/>
        </w:rPr>
        <w:t>cddl-xxb-2026-028</w:t>
      </w:r>
    </w:p>
    <w:p w14:paraId="3BB9C138">
      <w:pPr>
        <w:pStyle w:val="18"/>
        <w:shd w:val="clear"/>
        <w:ind w:left="0" w:leftChars="0" w:firstLine="1920" w:firstLineChars="600"/>
        <w:rPr>
          <w:rFonts w:hint="eastAsia" w:ascii="仿宋" w:hAnsi="仿宋" w:eastAsia="仿宋" w:cs="仿宋"/>
          <w:color w:val="000000"/>
          <w:highlight w:val="none"/>
          <w:shd w:val="clear" w:color="auto" w:fill="FFFFFF"/>
          <w:lang w:eastAsia="zh-CN"/>
        </w:rPr>
      </w:pPr>
      <w:r>
        <w:rPr>
          <w:rFonts w:hint="eastAsia" w:ascii="仿宋" w:hAnsi="仿宋" w:eastAsia="仿宋" w:cs="仿宋"/>
          <w:sz w:val="32"/>
          <w:szCs w:val="32"/>
          <w:highlight w:val="none"/>
        </w:rPr>
        <w:t>项目名称：</w:t>
      </w:r>
      <w:r>
        <w:rPr>
          <w:rFonts w:hint="eastAsia" w:ascii="仿宋" w:hAnsi="仿宋" w:eastAsia="仿宋" w:cs="仿宋"/>
          <w:b/>
          <w:highlight w:val="none"/>
          <w:lang w:eastAsia="zh-CN"/>
        </w:rPr>
        <w:t>成都三博东篱医院排队叫号系统建设项目</w:t>
      </w:r>
    </w:p>
    <w:p w14:paraId="65F4F3E1">
      <w:pPr>
        <w:shd w:val="clear"/>
        <w:spacing w:line="360" w:lineRule="auto"/>
        <w:ind w:firstLine="4200" w:firstLineChars="1500"/>
        <w:jc w:val="right"/>
        <w:rPr>
          <w:rFonts w:hint="eastAsia" w:ascii="仿宋" w:hAnsi="仿宋" w:eastAsia="仿宋" w:cs="仿宋"/>
          <w:sz w:val="28"/>
          <w:szCs w:val="28"/>
          <w:highlight w:val="none"/>
        </w:rPr>
      </w:pPr>
    </w:p>
    <w:p w14:paraId="52C4E476">
      <w:pPr>
        <w:shd w:val="clear"/>
        <w:spacing w:line="360" w:lineRule="auto"/>
        <w:ind w:firstLine="4200" w:firstLineChars="15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报价供应商全称（</w:t>
      </w:r>
      <w:r>
        <w:rPr>
          <w:rFonts w:hint="eastAsia" w:ascii="仿宋" w:hAnsi="仿宋" w:eastAsia="仿宋" w:cs="仿宋"/>
          <w:color w:val="FF0000"/>
          <w:sz w:val="24"/>
          <w:highlight w:val="none"/>
          <w:shd w:val="clear" w:color="auto" w:fill="FFFFFF"/>
        </w:rPr>
        <w:t>加盖公章</w:t>
      </w:r>
      <w:r>
        <w:rPr>
          <w:rFonts w:hint="eastAsia" w:ascii="仿宋" w:hAnsi="仿宋" w:eastAsia="仿宋" w:cs="仿宋"/>
          <w:sz w:val="28"/>
          <w:szCs w:val="28"/>
          <w:highlight w:val="none"/>
        </w:rPr>
        <w:t>）</w:t>
      </w:r>
    </w:p>
    <w:p w14:paraId="0E80566F">
      <w:pPr>
        <w:pStyle w:val="18"/>
        <w:shd w:val="clear"/>
        <w:ind w:left="0" w:leftChars="0" w:firstLine="5600" w:firstLineChars="2000"/>
        <w:rPr>
          <w:rFonts w:hint="eastAsia" w:ascii="仿宋" w:hAnsi="仿宋" w:eastAsia="仿宋" w:cs="仿宋"/>
          <w:highlight w:val="none"/>
        </w:rPr>
      </w:pPr>
      <w:r>
        <w:rPr>
          <w:rFonts w:hint="eastAsia" w:ascii="仿宋" w:hAnsi="仿宋" w:eastAsia="仿宋" w:cs="仿宋"/>
          <w:highlight w:val="none"/>
        </w:rPr>
        <w:t>年</w:t>
      </w:r>
      <w:r>
        <w:rPr>
          <w:rFonts w:hint="eastAsia" w:ascii="仿宋" w:hAnsi="仿宋" w:eastAsia="仿宋" w:cs="仿宋"/>
          <w:highlight w:val="none"/>
          <w:lang w:val="en-US" w:eastAsia="zh-CN"/>
        </w:rPr>
        <w:t xml:space="preserve">    </w:t>
      </w:r>
      <w:r>
        <w:rPr>
          <w:rFonts w:hint="eastAsia" w:ascii="仿宋" w:hAnsi="仿宋" w:eastAsia="仿宋" w:cs="仿宋"/>
          <w:highlight w:val="none"/>
        </w:rPr>
        <w:t>月</w:t>
      </w:r>
      <w:r>
        <w:rPr>
          <w:rFonts w:hint="eastAsia" w:ascii="仿宋" w:hAnsi="仿宋" w:eastAsia="仿宋" w:cs="仿宋"/>
          <w:highlight w:val="none"/>
          <w:lang w:val="en-US" w:eastAsia="zh-CN"/>
        </w:rPr>
        <w:t xml:space="preserve">  </w:t>
      </w:r>
      <w:r>
        <w:rPr>
          <w:rFonts w:hint="eastAsia" w:ascii="仿宋" w:hAnsi="仿宋" w:eastAsia="仿宋" w:cs="仿宋"/>
          <w:highlight w:val="none"/>
        </w:rPr>
        <w:t>日</w:t>
      </w:r>
    </w:p>
    <w:p w14:paraId="730BFFDB">
      <w:pPr>
        <w:shd w:val="clear"/>
        <w:rPr>
          <w:rFonts w:hint="eastAsia" w:ascii="仿宋" w:hAnsi="仿宋" w:eastAsia="仿宋" w:cs="仿宋"/>
          <w:highlight w:val="none"/>
        </w:rPr>
      </w:pPr>
      <w:r>
        <w:rPr>
          <w:rFonts w:hint="eastAsia" w:ascii="仿宋" w:hAnsi="仿宋" w:eastAsia="仿宋" w:cs="仿宋"/>
          <w:sz w:val="28"/>
          <w:szCs w:val="28"/>
          <w:highlight w:val="none"/>
        </w:rPr>
        <w:br w:type="page"/>
      </w:r>
      <w:bookmarkStart w:id="81" w:name="_Toc15121"/>
    </w:p>
    <w:p w14:paraId="599DD820">
      <w:pPr>
        <w:pStyle w:val="3"/>
        <w:shd w:val="clear"/>
        <w:rPr>
          <w:rFonts w:hint="eastAsia" w:ascii="仿宋" w:hAnsi="仿宋" w:eastAsia="仿宋" w:cs="仿宋"/>
          <w:highlight w:val="none"/>
        </w:rPr>
      </w:pPr>
      <w:bookmarkStart w:id="82" w:name="_Toc2811"/>
      <w:r>
        <w:rPr>
          <w:rFonts w:hint="eastAsia" w:ascii="仿宋" w:hAnsi="仿宋" w:eastAsia="仿宋" w:cs="仿宋"/>
          <w:highlight w:val="none"/>
        </w:rPr>
        <w:t>附件</w:t>
      </w:r>
      <w:r>
        <w:rPr>
          <w:rFonts w:hint="eastAsia" w:ascii="仿宋" w:hAnsi="仿宋" w:eastAsia="仿宋" w:cs="仿宋"/>
          <w:highlight w:val="none"/>
          <w:lang w:val="en-US" w:eastAsia="zh-CN"/>
        </w:rPr>
        <w:t>2</w:t>
      </w:r>
      <w:r>
        <w:rPr>
          <w:rFonts w:hint="eastAsia" w:ascii="仿宋" w:hAnsi="仿宋" w:eastAsia="仿宋" w:cs="仿宋"/>
          <w:highlight w:val="none"/>
        </w:rPr>
        <w:t>、招标文件答疑确认函</w:t>
      </w:r>
      <w:bookmarkEnd w:id="82"/>
    </w:p>
    <w:p w14:paraId="501E617C">
      <w:pPr>
        <w:shd w:val="clear"/>
        <w:spacing w:line="360" w:lineRule="auto"/>
        <w:jc w:val="center"/>
        <w:rPr>
          <w:rFonts w:hint="eastAsia" w:ascii="仿宋" w:hAnsi="仿宋" w:eastAsia="仿宋" w:cs="仿宋"/>
          <w:sz w:val="24"/>
          <w:szCs w:val="24"/>
          <w:u w:val="none"/>
        </w:rPr>
      </w:pPr>
      <w:r>
        <w:rPr>
          <w:rFonts w:hint="eastAsia" w:ascii="仿宋" w:hAnsi="仿宋" w:eastAsia="仿宋" w:cs="仿宋"/>
          <w:sz w:val="24"/>
          <w:szCs w:val="24"/>
          <w:highlight w:val="none"/>
          <w:u w:val="none"/>
          <w:shd w:val="clear" w:color="auto" w:fill="FFFFFF"/>
          <w:lang w:eastAsia="zh-CN"/>
        </w:rPr>
        <w:t>《</w:t>
      </w:r>
      <w:r>
        <w:rPr>
          <w:rFonts w:hint="eastAsia" w:ascii="仿宋" w:hAnsi="仿宋" w:eastAsia="仿宋" w:cs="仿宋"/>
          <w:sz w:val="24"/>
          <w:szCs w:val="24"/>
          <w:highlight w:val="none"/>
          <w:u w:val="none"/>
          <w:shd w:val="clear" w:color="auto" w:fill="FFFFFF"/>
        </w:rPr>
        <w:t>招标文件答疑确认函</w:t>
      </w:r>
      <w:r>
        <w:rPr>
          <w:rFonts w:hint="eastAsia" w:ascii="仿宋" w:hAnsi="仿宋" w:eastAsia="仿宋" w:cs="仿宋"/>
          <w:sz w:val="24"/>
          <w:szCs w:val="24"/>
          <w:highlight w:val="none"/>
          <w:u w:val="none"/>
          <w:shd w:val="clear" w:color="auto" w:fill="FFFFFF"/>
          <w:lang w:eastAsia="zh-CN"/>
        </w:rPr>
        <w:t>》</w:t>
      </w:r>
    </w:p>
    <w:p w14:paraId="6EE94CA1">
      <w:pPr>
        <w:shd w:val="clear"/>
        <w:spacing w:line="360" w:lineRule="auto"/>
        <w:rPr>
          <w:rFonts w:hint="eastAsia" w:ascii="仿宋" w:hAnsi="仿宋" w:eastAsia="仿宋" w:cs="仿宋"/>
          <w:sz w:val="24"/>
          <w:szCs w:val="24"/>
          <w:highlight w:val="none"/>
          <w:u w:val="none"/>
          <w:shd w:val="clear" w:color="auto" w:fill="FFFFFF"/>
        </w:rPr>
      </w:pPr>
      <w:r>
        <w:rPr>
          <w:rFonts w:hint="eastAsia" w:ascii="仿宋" w:hAnsi="仿宋" w:eastAsia="仿宋" w:cs="仿宋"/>
          <w:sz w:val="24"/>
          <w:szCs w:val="24"/>
          <w:highlight w:val="none"/>
          <w:u w:val="none"/>
          <w:shd w:val="clear" w:color="auto" w:fill="FFFFFF"/>
        </w:rPr>
        <w:t>致：成都三博东篱医院有限公司</w:t>
      </w:r>
    </w:p>
    <w:p w14:paraId="671F8B3F">
      <w:pPr>
        <w:shd w:val="clear"/>
        <w:spacing w:line="360" w:lineRule="auto"/>
        <w:ind w:firstLine="480"/>
        <w:rPr>
          <w:rFonts w:hint="eastAsia" w:ascii="仿宋" w:hAnsi="仿宋" w:eastAsia="仿宋" w:cs="仿宋"/>
          <w:sz w:val="24"/>
          <w:szCs w:val="24"/>
          <w:highlight w:val="none"/>
          <w:u w:val="none"/>
          <w:shd w:val="clear" w:color="auto" w:fill="FFFFFF"/>
        </w:rPr>
      </w:pPr>
      <w:r>
        <w:rPr>
          <w:rFonts w:hint="eastAsia" w:ascii="仿宋" w:hAnsi="仿宋" w:eastAsia="仿宋" w:cs="仿宋"/>
          <w:sz w:val="24"/>
          <w:szCs w:val="24"/>
          <w:highlight w:val="none"/>
          <w:u w:val="none"/>
          <w:shd w:val="clear" w:color="auto" w:fill="FFFFFF"/>
        </w:rPr>
        <w:t>我方[投标单位全称]，统一社会信用代码：[投标单位统一社会信用代码]，系</w:t>
      </w:r>
      <w:r>
        <w:rPr>
          <w:rFonts w:hint="eastAsia" w:ascii="仿宋" w:hAnsi="仿宋" w:eastAsia="仿宋" w:cs="仿宋"/>
          <w:sz w:val="24"/>
          <w:szCs w:val="24"/>
          <w:highlight w:val="none"/>
          <w:u w:val="none"/>
          <w:shd w:val="clear" w:color="auto" w:fill="FFFFFF"/>
          <w:lang w:eastAsia="zh-CN"/>
        </w:rPr>
        <w:t>排队叫号系统建设项目</w:t>
      </w:r>
      <w:r>
        <w:rPr>
          <w:rFonts w:hint="eastAsia" w:ascii="仿宋" w:hAnsi="仿宋" w:eastAsia="仿宋" w:cs="仿宋"/>
          <w:sz w:val="24"/>
          <w:szCs w:val="24"/>
          <w:highlight w:val="none"/>
          <w:u w:val="none"/>
          <w:shd w:val="clear" w:color="auto" w:fill="FFFFFF"/>
        </w:rPr>
        <w:t>（招标编号：</w:t>
      </w:r>
      <w:r>
        <w:rPr>
          <w:rFonts w:hint="eastAsia" w:ascii="仿宋" w:hAnsi="仿宋" w:eastAsia="仿宋" w:cs="仿宋"/>
          <w:sz w:val="24"/>
          <w:szCs w:val="24"/>
          <w:highlight w:val="none"/>
          <w:u w:val="none"/>
          <w:shd w:val="clear" w:color="auto" w:fill="FFFFFF"/>
          <w:lang w:eastAsia="zh-CN"/>
        </w:rPr>
        <w:t>cddl-xxb-2026-028</w:t>
      </w:r>
      <w:r>
        <w:rPr>
          <w:rFonts w:hint="eastAsia" w:ascii="仿宋" w:hAnsi="仿宋" w:eastAsia="仿宋" w:cs="仿宋"/>
          <w:sz w:val="24"/>
          <w:szCs w:val="24"/>
          <w:highlight w:val="none"/>
          <w:u w:val="none"/>
          <w:shd w:val="clear" w:color="auto" w:fill="FFFFFF"/>
        </w:rPr>
        <w:t>）的潜在投标人/投标人。</w:t>
      </w:r>
    </w:p>
    <w:p w14:paraId="291CFC0E">
      <w:pPr>
        <w:shd w:val="clear"/>
        <w:spacing w:line="360" w:lineRule="auto"/>
        <w:ind w:firstLine="480"/>
        <w:rPr>
          <w:rFonts w:hint="eastAsia" w:ascii="仿宋" w:hAnsi="仿宋" w:eastAsia="仿宋" w:cs="仿宋"/>
          <w:sz w:val="24"/>
          <w:szCs w:val="24"/>
          <w:highlight w:val="none"/>
          <w:u w:val="none"/>
          <w:shd w:val="clear" w:color="auto" w:fill="FFFFFF"/>
        </w:rPr>
      </w:pPr>
      <w:r>
        <w:rPr>
          <w:rFonts w:hint="eastAsia" w:ascii="仿宋" w:hAnsi="仿宋" w:eastAsia="仿宋" w:cs="仿宋"/>
          <w:sz w:val="24"/>
          <w:szCs w:val="24"/>
          <w:highlight w:val="none"/>
          <w:u w:val="none"/>
          <w:shd w:val="clear" w:color="auto" w:fill="FFFFFF"/>
        </w:rPr>
        <w:t>我方已收到贵单位就本项目招标文件发布的全部澄清、答疑文件（答疑编号：[答疑编号]，发布日期：[发布日期]），并已仔细、全面阅读该澄清、答疑文件的全部内容，充分理解其含义及对招标文件相关条款的补充、修改说明。</w:t>
      </w:r>
    </w:p>
    <w:p w14:paraId="6F2F6140">
      <w:pPr>
        <w:shd w:val="clear"/>
        <w:spacing w:line="360" w:lineRule="auto"/>
        <w:ind w:firstLine="480"/>
        <w:rPr>
          <w:rFonts w:hint="eastAsia" w:ascii="仿宋" w:hAnsi="仿宋" w:eastAsia="仿宋" w:cs="仿宋"/>
          <w:sz w:val="24"/>
          <w:szCs w:val="24"/>
          <w:highlight w:val="none"/>
          <w:u w:val="none"/>
          <w:shd w:val="clear" w:color="auto" w:fill="FFFFFF"/>
        </w:rPr>
      </w:pPr>
      <w:r>
        <w:rPr>
          <w:rFonts w:hint="eastAsia" w:ascii="仿宋" w:hAnsi="仿宋" w:eastAsia="仿宋" w:cs="仿宋"/>
          <w:sz w:val="24"/>
          <w:szCs w:val="24"/>
          <w:highlight w:val="none"/>
          <w:u w:val="none"/>
          <w:shd w:val="clear" w:color="auto" w:fill="FFFFFF"/>
        </w:rPr>
        <w:t>我方确认，对该澄清、答疑文件内容无任何疑问或异议，自愿按照澄清、答疑文件及修改后的招标文件要求参与本次投标活动，若因我方对澄清、答疑文件内容理解偏差导致的一切后果，由我方自行承担全部责任。</w:t>
      </w:r>
    </w:p>
    <w:p w14:paraId="6063BE26">
      <w:pPr>
        <w:shd w:val="clear"/>
        <w:spacing w:line="360" w:lineRule="auto"/>
        <w:ind w:firstLine="480"/>
        <w:rPr>
          <w:rFonts w:hint="eastAsia" w:ascii="仿宋" w:hAnsi="仿宋" w:eastAsia="仿宋" w:cs="仿宋"/>
          <w:sz w:val="24"/>
          <w:szCs w:val="24"/>
          <w:highlight w:val="none"/>
          <w:u w:val="none"/>
          <w:shd w:val="clear" w:color="auto" w:fill="FFFFFF"/>
        </w:rPr>
      </w:pPr>
      <w:r>
        <w:rPr>
          <w:rFonts w:hint="eastAsia" w:ascii="仿宋" w:hAnsi="仿宋" w:eastAsia="仿宋" w:cs="仿宋"/>
          <w:sz w:val="24"/>
          <w:szCs w:val="24"/>
          <w:highlight w:val="none"/>
          <w:u w:val="none"/>
          <w:shd w:val="clear" w:color="auto" w:fill="FFFFFF"/>
        </w:rPr>
        <w:t>本确认函自签署之日起生效，作为本次投标活动的重要依据。</w:t>
      </w:r>
    </w:p>
    <w:p w14:paraId="4A2B326D">
      <w:pPr>
        <w:shd w:val="clear"/>
        <w:jc w:val="right"/>
        <w:rPr>
          <w:rFonts w:hint="eastAsia" w:ascii="仿宋" w:hAnsi="仿宋" w:eastAsia="仿宋" w:cs="仿宋"/>
          <w:sz w:val="24"/>
          <w:szCs w:val="24"/>
        </w:rPr>
      </w:pPr>
    </w:p>
    <w:p w14:paraId="18EF090B">
      <w:pPr>
        <w:shd w:val="clear"/>
        <w:jc w:val="right"/>
        <w:rPr>
          <w:rFonts w:hint="eastAsia" w:ascii="仿宋" w:hAnsi="仿宋" w:eastAsia="仿宋" w:cs="仿宋"/>
          <w:sz w:val="24"/>
          <w:szCs w:val="24"/>
        </w:rPr>
      </w:pPr>
    </w:p>
    <w:p w14:paraId="152D2332">
      <w:pPr>
        <w:shd w:val="clear"/>
        <w:jc w:val="right"/>
        <w:rPr>
          <w:rFonts w:hint="eastAsia" w:ascii="仿宋" w:hAnsi="仿宋" w:eastAsia="仿宋" w:cs="仿宋"/>
          <w:sz w:val="24"/>
          <w:szCs w:val="24"/>
        </w:rPr>
      </w:pPr>
    </w:p>
    <w:p w14:paraId="29B957DB">
      <w:pPr>
        <w:shd w:val="clear"/>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投标人名称：xxxx有限公司（加盖公章）</w:t>
      </w:r>
    </w:p>
    <w:p w14:paraId="78BF7A97">
      <w:pPr>
        <w:shd w:val="clea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1CA12E6C">
      <w:pPr>
        <w:shd w:val="clear"/>
        <w:wordWrap w:val="0"/>
        <w:jc w:val="righ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法定代表人或委托代理人签字：</w:t>
      </w:r>
      <w:r>
        <w:rPr>
          <w:rFonts w:hint="eastAsia" w:ascii="仿宋" w:hAnsi="仿宋" w:eastAsia="仿宋" w:cs="仿宋"/>
          <w:sz w:val="24"/>
          <w:szCs w:val="24"/>
          <w:highlight w:val="none"/>
          <w:lang w:val="en-US" w:eastAsia="zh-CN"/>
        </w:rPr>
        <w:t xml:space="preserve">        </w:t>
      </w:r>
    </w:p>
    <w:p w14:paraId="474A4D1D">
      <w:pPr>
        <w:shd w:val="clear"/>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33AD8690">
      <w:pPr>
        <w:shd w:val="clear"/>
        <w:jc w:val="right"/>
        <w:rPr>
          <w:rFonts w:hint="eastAsia" w:ascii="仿宋" w:hAnsi="仿宋" w:eastAsia="仿宋" w:cs="仿宋"/>
          <w:b/>
          <w:bCs/>
          <w:kern w:val="0"/>
          <w:sz w:val="24"/>
          <w:szCs w:val="24"/>
          <w:highlight w:val="none"/>
        </w:rPr>
      </w:pPr>
      <w:r>
        <w:rPr>
          <w:rFonts w:hint="eastAsia" w:ascii="仿宋" w:hAnsi="仿宋" w:eastAsia="仿宋" w:cs="仿宋"/>
          <w:sz w:val="24"/>
          <w:szCs w:val="24"/>
          <w:highlight w:val="none"/>
        </w:rPr>
        <w:t>签署</w:t>
      </w:r>
      <w:r>
        <w:rPr>
          <w:rFonts w:hint="eastAsia" w:ascii="仿宋" w:hAnsi="仿宋" w:eastAsia="仿宋" w:cs="仿宋"/>
          <w:sz w:val="24"/>
          <w:szCs w:val="24"/>
          <w:highlight w:val="none"/>
          <w:lang w:eastAsia="zh-CN"/>
        </w:rPr>
        <w:t xml:space="preserve">日期：      年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 xml:space="preserve"> 月</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w:t>
      </w:r>
    </w:p>
    <w:p w14:paraId="418CC5D4">
      <w:pPr>
        <w:pStyle w:val="18"/>
        <w:shd w:val="clear"/>
        <w:ind w:firstLine="482"/>
        <w:rPr>
          <w:rFonts w:hint="eastAsia" w:ascii="仿宋" w:hAnsi="仿宋" w:eastAsia="仿宋" w:cs="仿宋"/>
          <w:b/>
          <w:bCs/>
          <w:kern w:val="0"/>
          <w:sz w:val="24"/>
          <w:szCs w:val="24"/>
          <w:highlight w:val="none"/>
        </w:rPr>
      </w:pPr>
    </w:p>
    <w:p w14:paraId="1AFFD556">
      <w:pPr>
        <w:shd w:val="clear"/>
        <w:rPr>
          <w:rFonts w:hint="eastAsia" w:ascii="仿宋" w:hAnsi="仿宋" w:eastAsia="仿宋" w:cs="仿宋"/>
          <w:highlight w:val="none"/>
        </w:rPr>
      </w:pPr>
      <w:r>
        <w:rPr>
          <w:rFonts w:hint="eastAsia" w:ascii="仿宋" w:hAnsi="仿宋" w:eastAsia="仿宋" w:cs="仿宋"/>
          <w:highlight w:val="none"/>
        </w:rPr>
        <w:br w:type="page"/>
      </w:r>
    </w:p>
    <w:p w14:paraId="319D7672">
      <w:pPr>
        <w:pStyle w:val="3"/>
        <w:shd w:val="clear"/>
        <w:rPr>
          <w:rFonts w:hint="eastAsia" w:ascii="仿宋" w:hAnsi="仿宋" w:eastAsia="仿宋" w:cs="仿宋"/>
          <w:highlight w:val="none"/>
        </w:rPr>
      </w:pPr>
      <w:bookmarkStart w:id="83" w:name="_Toc15154"/>
      <w:r>
        <w:rPr>
          <w:rFonts w:hint="eastAsia" w:ascii="仿宋" w:hAnsi="仿宋" w:eastAsia="仿宋" w:cs="仿宋"/>
          <w:highlight w:val="none"/>
        </w:rPr>
        <w:t>附件</w:t>
      </w:r>
      <w:r>
        <w:rPr>
          <w:rFonts w:hint="eastAsia" w:ascii="仿宋" w:hAnsi="仿宋" w:eastAsia="仿宋" w:cs="仿宋"/>
          <w:highlight w:val="none"/>
          <w:lang w:val="en-US" w:eastAsia="zh-CN"/>
        </w:rPr>
        <w:t>3</w:t>
      </w:r>
      <w:r>
        <w:rPr>
          <w:rFonts w:hint="eastAsia" w:ascii="仿宋" w:hAnsi="仿宋" w:eastAsia="仿宋" w:cs="仿宋"/>
          <w:highlight w:val="none"/>
        </w:rPr>
        <w:t>、投标确认书</w:t>
      </w:r>
      <w:bookmarkEnd w:id="83"/>
    </w:p>
    <w:p w14:paraId="089C5A44">
      <w:pPr>
        <w:shd w:val="clear"/>
        <w:spacing w:line="360" w:lineRule="auto"/>
        <w:jc w:val="center"/>
        <w:rPr>
          <w:rFonts w:hint="eastAsia" w:ascii="仿宋" w:hAnsi="仿宋" w:eastAsia="仿宋" w:cs="仿宋"/>
          <w:b w:val="0"/>
          <w:bCs w:val="0"/>
          <w:sz w:val="24"/>
          <w:szCs w:val="24"/>
        </w:rPr>
      </w:pP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rPr>
        <w:t>投标确认书</w:t>
      </w:r>
      <w:r>
        <w:rPr>
          <w:rFonts w:hint="eastAsia" w:ascii="仿宋" w:hAnsi="仿宋" w:eastAsia="仿宋" w:cs="仿宋"/>
          <w:sz w:val="24"/>
          <w:szCs w:val="24"/>
          <w:highlight w:val="none"/>
          <w:shd w:val="clear" w:color="auto" w:fill="FFFFFF"/>
          <w:lang w:eastAsia="zh-CN"/>
        </w:rPr>
        <w:t>》</w:t>
      </w:r>
    </w:p>
    <w:p w14:paraId="646F91FD">
      <w:pPr>
        <w:shd w:val="clear"/>
        <w:spacing w:line="360" w:lineRule="auto"/>
        <w:rPr>
          <w:rFonts w:hint="eastAsia" w:ascii="仿宋" w:hAnsi="仿宋" w:eastAsia="仿宋" w:cs="仿宋"/>
          <w:sz w:val="24"/>
          <w:szCs w:val="24"/>
          <w:highlight w:val="none"/>
          <w:u w:val="none"/>
          <w:shd w:val="clear" w:color="auto" w:fill="FFFFFF"/>
        </w:rPr>
      </w:pPr>
      <w:r>
        <w:rPr>
          <w:rFonts w:hint="eastAsia" w:ascii="仿宋" w:hAnsi="仿宋" w:eastAsia="仿宋" w:cs="仿宋"/>
          <w:sz w:val="24"/>
          <w:szCs w:val="24"/>
          <w:highlight w:val="none"/>
          <w:u w:val="none"/>
          <w:shd w:val="clear" w:color="auto" w:fill="FFFFFF"/>
        </w:rPr>
        <w:t>致：成都三博东篱医院有限公司</w:t>
      </w:r>
    </w:p>
    <w:p w14:paraId="30253AFD">
      <w:pPr>
        <w:shd w:val="clear"/>
        <w:spacing w:line="360" w:lineRule="auto"/>
        <w:ind w:firstLine="480"/>
        <w:rPr>
          <w:rFonts w:hint="eastAsia" w:ascii="仿宋" w:hAnsi="仿宋" w:eastAsia="仿宋" w:cs="仿宋"/>
          <w:sz w:val="24"/>
          <w:szCs w:val="24"/>
          <w:highlight w:val="none"/>
          <w:u w:val="none"/>
          <w:shd w:val="clear" w:color="auto" w:fill="FFFFFF"/>
        </w:rPr>
      </w:pPr>
      <w:r>
        <w:rPr>
          <w:rFonts w:hint="eastAsia" w:ascii="仿宋" w:hAnsi="仿宋" w:eastAsia="仿宋" w:cs="仿宋"/>
          <w:sz w:val="24"/>
          <w:szCs w:val="24"/>
          <w:highlight w:val="none"/>
          <w:u w:val="none"/>
          <w:shd w:val="clear" w:color="auto" w:fill="FFFFFF"/>
        </w:rPr>
        <w:t>我方[投标单位全称]，统一社会信用代码：[投标单位统一社会信用代码]，自愿参与</w:t>
      </w:r>
      <w:r>
        <w:rPr>
          <w:rFonts w:hint="eastAsia" w:ascii="仿宋" w:hAnsi="仿宋" w:eastAsia="仿宋" w:cs="仿宋"/>
          <w:sz w:val="24"/>
          <w:szCs w:val="24"/>
          <w:highlight w:val="none"/>
          <w:u w:val="none"/>
          <w:shd w:val="clear" w:color="auto" w:fill="FFFFFF"/>
          <w:lang w:eastAsia="zh-CN"/>
        </w:rPr>
        <w:t>成都三博东篱医院排队叫号系统建设项目</w:t>
      </w:r>
      <w:r>
        <w:rPr>
          <w:rFonts w:hint="eastAsia" w:ascii="仿宋" w:hAnsi="仿宋" w:eastAsia="仿宋" w:cs="仿宋"/>
          <w:sz w:val="24"/>
          <w:szCs w:val="24"/>
          <w:highlight w:val="none"/>
          <w:u w:val="none"/>
          <w:shd w:val="clear" w:color="auto" w:fill="FFFFFF"/>
        </w:rPr>
        <w:t>（招标编号：</w:t>
      </w:r>
      <w:r>
        <w:rPr>
          <w:rFonts w:hint="eastAsia" w:ascii="仿宋" w:hAnsi="仿宋" w:eastAsia="仿宋" w:cs="仿宋"/>
          <w:sz w:val="24"/>
          <w:szCs w:val="24"/>
          <w:highlight w:val="none"/>
          <w:u w:val="none"/>
          <w:shd w:val="clear" w:color="auto" w:fill="FFFFFF"/>
          <w:lang w:eastAsia="zh-CN"/>
        </w:rPr>
        <w:t>cddl-xxb-2026-028</w:t>
      </w:r>
      <w:r>
        <w:rPr>
          <w:rFonts w:hint="eastAsia" w:ascii="仿宋" w:hAnsi="仿宋" w:eastAsia="仿宋" w:cs="仿宋"/>
          <w:sz w:val="24"/>
          <w:szCs w:val="24"/>
          <w:highlight w:val="none"/>
          <w:u w:val="none"/>
          <w:shd w:val="clear" w:color="auto" w:fill="FFFFFF"/>
        </w:rPr>
        <w:t>）的投标工作，并提交本次投标文件。在此声明，投标文件中所有关于投标人资格的文件材料、证明、陈述真实、准确。如有不符因此而产生的一切后果由我方承担。</w:t>
      </w:r>
    </w:p>
    <w:p w14:paraId="6B9504CF">
      <w:pPr>
        <w:shd w:val="clear"/>
        <w:spacing w:line="360" w:lineRule="auto"/>
        <w:ind w:firstLine="480"/>
        <w:rPr>
          <w:rFonts w:hint="eastAsia" w:ascii="仿宋" w:hAnsi="仿宋" w:eastAsia="仿宋" w:cs="仿宋"/>
          <w:sz w:val="24"/>
          <w:szCs w:val="24"/>
          <w:highlight w:val="none"/>
          <w:u w:val="none"/>
          <w:shd w:val="clear" w:color="auto" w:fill="FFFFFF"/>
        </w:rPr>
      </w:pPr>
      <w:r>
        <w:rPr>
          <w:rFonts w:hint="eastAsia" w:ascii="仿宋" w:hAnsi="仿宋" w:eastAsia="仿宋" w:cs="仿宋"/>
          <w:sz w:val="24"/>
          <w:szCs w:val="24"/>
          <w:highlight w:val="none"/>
          <w:u w:val="none"/>
          <w:shd w:val="clear" w:color="auto" w:fill="FFFFFF"/>
        </w:rPr>
        <w:t>我方确认，对贵单位发布的本项目招标文件（含附件、补充文件、澄清答疑文件等全部相关资料）内容已全面阅读、充分理解，无任何疑问、误解或曲解，自愿接受招标文件的全部条款约束</w:t>
      </w:r>
      <w:r>
        <w:rPr>
          <w:rFonts w:hint="eastAsia" w:ascii="仿宋" w:hAnsi="仿宋" w:eastAsia="仿宋" w:cs="仿宋"/>
          <w:sz w:val="24"/>
          <w:szCs w:val="24"/>
          <w:highlight w:val="none"/>
          <w:u w:val="none"/>
          <w:shd w:val="clear" w:color="auto" w:fill="FFFFFF"/>
          <w:lang w:eastAsia="zh-CN"/>
        </w:rPr>
        <w:t>。</w:t>
      </w:r>
      <w:r>
        <w:rPr>
          <w:rFonts w:hint="eastAsia" w:ascii="仿宋" w:hAnsi="仿宋" w:eastAsia="仿宋" w:cs="仿宋"/>
          <w:sz w:val="24"/>
          <w:szCs w:val="24"/>
          <w:highlight w:val="none"/>
          <w:u w:val="none"/>
          <w:shd w:val="clear" w:color="auto" w:fill="FFFFFF"/>
          <w:lang w:val="en-US" w:eastAsia="zh-CN"/>
        </w:rPr>
        <w:t>其次</w:t>
      </w:r>
      <w:r>
        <w:rPr>
          <w:rFonts w:hint="eastAsia" w:ascii="仿宋" w:hAnsi="仿宋" w:eastAsia="仿宋" w:cs="仿宋"/>
          <w:sz w:val="24"/>
          <w:szCs w:val="24"/>
          <w:highlight w:val="none"/>
          <w:u w:val="none"/>
          <w:shd w:val="clear" w:color="auto" w:fill="FFFFFF"/>
        </w:rPr>
        <w:t>针对本项目软硬件采购，我方已充分研判硬件设备实现招标文件约定功能所需的全部配套设备、配件，明确该等配套设备、配件均属于本次投标供货及报价范围，无需贵单位额外支付任何费用，我方将确保配套设备、配件与主硬件设备同步供货、同步安装、同步调试，保障整个信息化系统正常运行。</w:t>
      </w:r>
    </w:p>
    <w:p w14:paraId="178D816D">
      <w:pPr>
        <w:shd w:val="clear"/>
        <w:spacing w:line="360" w:lineRule="auto"/>
        <w:ind w:firstLine="480"/>
        <w:rPr>
          <w:rFonts w:hint="eastAsia" w:ascii="仿宋" w:hAnsi="仿宋" w:eastAsia="仿宋" w:cs="仿宋"/>
          <w:sz w:val="24"/>
          <w:szCs w:val="24"/>
          <w:highlight w:val="none"/>
          <w:u w:val="none"/>
          <w:shd w:val="clear" w:color="auto" w:fill="FFFFFF"/>
        </w:rPr>
      </w:pPr>
      <w:r>
        <w:rPr>
          <w:rFonts w:hint="eastAsia" w:ascii="仿宋" w:hAnsi="仿宋" w:eastAsia="仿宋" w:cs="仿宋"/>
          <w:sz w:val="24"/>
          <w:szCs w:val="24"/>
          <w:highlight w:val="none"/>
          <w:u w:val="none"/>
          <w:shd w:val="clear" w:color="auto" w:fill="FFFFFF"/>
        </w:rPr>
        <w:t>本确认书作为投标文件的组成部分，与投标文件具有同等法律效力。</w:t>
      </w:r>
    </w:p>
    <w:p w14:paraId="3E8D63D5">
      <w:pPr>
        <w:shd w:val="clear"/>
        <w:spacing w:line="360" w:lineRule="auto"/>
        <w:ind w:firstLine="480"/>
        <w:rPr>
          <w:rFonts w:hint="eastAsia" w:ascii="仿宋" w:hAnsi="仿宋" w:eastAsia="仿宋" w:cs="仿宋"/>
          <w:sz w:val="24"/>
          <w:szCs w:val="24"/>
          <w:highlight w:val="none"/>
          <w:u w:val="none"/>
          <w:shd w:val="clear" w:color="auto" w:fill="FFFFFF"/>
        </w:rPr>
      </w:pPr>
    </w:p>
    <w:p w14:paraId="65C47AA7">
      <w:pPr>
        <w:shd w:val="clear"/>
        <w:spacing w:line="360" w:lineRule="auto"/>
        <w:ind w:firstLine="480"/>
        <w:rPr>
          <w:rFonts w:hint="eastAsia" w:ascii="仿宋" w:hAnsi="仿宋" w:eastAsia="仿宋" w:cs="仿宋"/>
          <w:sz w:val="24"/>
          <w:szCs w:val="24"/>
          <w:highlight w:val="none"/>
          <w:u w:val="none"/>
          <w:shd w:val="clear" w:color="auto" w:fill="FFFFFF"/>
          <w:lang w:eastAsia="zh-CN"/>
        </w:rPr>
      </w:pPr>
      <w:r>
        <w:rPr>
          <w:rFonts w:hint="eastAsia" w:ascii="仿宋" w:hAnsi="仿宋" w:eastAsia="仿宋" w:cs="仿宋"/>
          <w:sz w:val="24"/>
          <w:szCs w:val="24"/>
          <w:highlight w:val="none"/>
          <w:u w:val="none"/>
          <w:shd w:val="clear" w:color="auto" w:fill="FFFFFF"/>
        </w:rPr>
        <w:t>投标人获得本项目招标信息的渠道</w:t>
      </w:r>
      <w:r>
        <w:rPr>
          <w:rFonts w:hint="eastAsia" w:ascii="仿宋" w:hAnsi="仿宋" w:eastAsia="仿宋" w:cs="仿宋"/>
          <w:sz w:val="24"/>
          <w:szCs w:val="24"/>
          <w:highlight w:val="none"/>
          <w:u w:val="none"/>
          <w:shd w:val="clear" w:color="auto" w:fill="FFFFFF"/>
          <w:lang w:eastAsia="zh-CN"/>
        </w:rPr>
        <w:t>：</w:t>
      </w:r>
    </w:p>
    <w:p w14:paraId="4C446231">
      <w:pPr>
        <w:shd w:val="clear"/>
        <w:spacing w:line="360" w:lineRule="auto"/>
        <w:ind w:firstLine="480"/>
        <w:rPr>
          <w:rFonts w:hint="default" w:ascii="仿宋" w:hAnsi="仿宋" w:eastAsia="仿宋" w:cs="仿宋"/>
          <w:sz w:val="24"/>
          <w:szCs w:val="24"/>
          <w:highlight w:val="none"/>
          <w:u w:val="none"/>
          <w:shd w:val="clear" w:color="auto" w:fill="FFFFFF"/>
          <w:lang w:val="en-US" w:eastAsia="zh-CN"/>
        </w:rPr>
      </w:pPr>
      <w:r>
        <w:rPr>
          <w:rFonts w:hint="eastAsia" w:ascii="仿宋" w:hAnsi="仿宋" w:eastAsia="仿宋" w:cs="仿宋"/>
          <w:sz w:val="24"/>
          <w:szCs w:val="24"/>
          <w:highlight w:val="none"/>
          <w:u w:val="none"/>
          <w:shd w:val="clear" w:color="auto" w:fill="FFFFFF"/>
        </w:rPr>
        <w:sym w:font="Wingdings" w:char="00A8"/>
      </w:r>
      <w:r>
        <w:rPr>
          <w:rFonts w:hint="eastAsia" w:ascii="仿宋" w:hAnsi="仿宋" w:eastAsia="仿宋" w:cs="仿宋"/>
          <w:sz w:val="24"/>
          <w:szCs w:val="24"/>
          <w:highlight w:val="none"/>
          <w:u w:val="none"/>
          <w:shd w:val="clear" w:color="auto" w:fill="FFFFFF"/>
          <w:lang w:val="en-US" w:eastAsia="zh-CN"/>
        </w:rPr>
        <w:t xml:space="preserve"> 内部邀请     </w:t>
      </w:r>
      <w:r>
        <w:rPr>
          <w:rFonts w:hint="eastAsia" w:ascii="仿宋" w:hAnsi="仿宋" w:eastAsia="仿宋" w:cs="仿宋"/>
          <w:sz w:val="24"/>
          <w:szCs w:val="24"/>
          <w:highlight w:val="none"/>
          <w:u w:val="none"/>
          <w:shd w:val="clear" w:color="auto" w:fill="FFFFFF"/>
        </w:rPr>
        <w:sym w:font="Wingdings" w:char="00A8"/>
      </w:r>
      <w:r>
        <w:rPr>
          <w:rFonts w:hint="eastAsia" w:ascii="仿宋" w:hAnsi="仿宋" w:eastAsia="仿宋" w:cs="仿宋"/>
          <w:sz w:val="24"/>
          <w:szCs w:val="24"/>
          <w:highlight w:val="none"/>
          <w:u w:val="none"/>
          <w:shd w:val="clear" w:color="auto" w:fill="FFFFFF"/>
          <w:lang w:val="en-US" w:eastAsia="zh-CN"/>
        </w:rPr>
        <w:t xml:space="preserve"> 官网公示     </w:t>
      </w:r>
      <w:r>
        <w:rPr>
          <w:rFonts w:hint="eastAsia" w:ascii="仿宋" w:hAnsi="仿宋" w:eastAsia="仿宋" w:cs="仿宋"/>
          <w:sz w:val="24"/>
          <w:szCs w:val="24"/>
          <w:highlight w:val="none"/>
          <w:u w:val="none"/>
          <w:shd w:val="clear" w:color="auto" w:fill="FFFFFF"/>
        </w:rPr>
        <w:sym w:font="Wingdings" w:char="00A8"/>
      </w:r>
      <w:r>
        <w:rPr>
          <w:rFonts w:hint="eastAsia" w:ascii="仿宋" w:hAnsi="仿宋" w:eastAsia="仿宋" w:cs="仿宋"/>
          <w:sz w:val="24"/>
          <w:szCs w:val="24"/>
          <w:highlight w:val="none"/>
          <w:u w:val="none"/>
          <w:shd w:val="clear" w:color="auto" w:fill="FFFFFF"/>
          <w:lang w:val="en-US" w:eastAsia="zh-CN"/>
        </w:rPr>
        <w:t xml:space="preserve"> 其他           </w:t>
      </w:r>
    </w:p>
    <w:p w14:paraId="072B29EB">
      <w:pPr>
        <w:shd w:val="clear"/>
        <w:spacing w:line="360" w:lineRule="auto"/>
        <w:ind w:firstLine="480"/>
        <w:rPr>
          <w:rFonts w:hint="eastAsia" w:ascii="仿宋" w:hAnsi="仿宋" w:eastAsia="仿宋" w:cs="仿宋"/>
          <w:sz w:val="24"/>
          <w:szCs w:val="24"/>
          <w:highlight w:val="none"/>
          <w:u w:val="none"/>
          <w:shd w:val="clear" w:color="auto" w:fill="FFFFFF"/>
        </w:rPr>
      </w:pPr>
    </w:p>
    <w:p w14:paraId="121B136F">
      <w:pPr>
        <w:shd w:val="clear"/>
        <w:spacing w:line="360" w:lineRule="auto"/>
        <w:ind w:firstLine="480"/>
        <w:rPr>
          <w:rFonts w:hint="eastAsia" w:ascii="仿宋" w:hAnsi="仿宋" w:eastAsia="仿宋" w:cs="仿宋"/>
          <w:sz w:val="24"/>
          <w:szCs w:val="24"/>
          <w:highlight w:val="none"/>
          <w:u w:val="none"/>
          <w:shd w:val="clear" w:color="auto" w:fill="FFFFFF"/>
        </w:rPr>
      </w:pPr>
      <w:r>
        <w:rPr>
          <w:rFonts w:hint="eastAsia" w:ascii="仿宋" w:hAnsi="仿宋" w:eastAsia="仿宋" w:cs="仿宋"/>
          <w:sz w:val="24"/>
          <w:szCs w:val="24"/>
          <w:highlight w:val="none"/>
          <w:u w:val="none"/>
          <w:shd w:val="clear" w:color="auto" w:fill="FFFFFF"/>
        </w:rPr>
        <w:t>投标人与招标人间是否存在关联关系，以及与其工作人员是否存在如下关系如：亲属、同事、同学、战友等。</w:t>
      </w:r>
    </w:p>
    <w:p w14:paraId="32929129">
      <w:pPr>
        <w:shd w:val="clear"/>
        <w:spacing w:line="360" w:lineRule="auto"/>
        <w:ind w:firstLine="480"/>
        <w:rPr>
          <w:rFonts w:hint="eastAsia" w:ascii="仿宋" w:hAnsi="仿宋" w:eastAsia="仿宋" w:cs="仿宋"/>
          <w:sz w:val="24"/>
          <w:szCs w:val="24"/>
          <w:highlight w:val="none"/>
          <w:u w:val="none"/>
          <w:shd w:val="clear" w:color="auto" w:fill="FFFFFF"/>
        </w:rPr>
      </w:pPr>
      <w:r>
        <w:rPr>
          <w:rFonts w:hint="eastAsia" w:ascii="仿宋" w:hAnsi="仿宋" w:eastAsia="仿宋" w:cs="仿宋"/>
          <w:sz w:val="24"/>
          <w:szCs w:val="24"/>
          <w:highlight w:val="none"/>
          <w:u w:val="none"/>
          <w:shd w:val="clear" w:color="auto" w:fill="FFFFFF"/>
        </w:rPr>
        <w:t>是</w:t>
      </w:r>
      <w:r>
        <w:rPr>
          <w:rFonts w:hint="eastAsia" w:ascii="仿宋" w:hAnsi="仿宋" w:eastAsia="仿宋" w:cs="仿宋"/>
          <w:sz w:val="24"/>
          <w:szCs w:val="24"/>
          <w:highlight w:val="none"/>
          <w:u w:val="none"/>
          <w:shd w:val="clear" w:color="auto" w:fill="FFFFFF"/>
          <w:lang w:val="en-US" w:eastAsia="zh-CN"/>
        </w:rPr>
        <w:t xml:space="preserve"> </w:t>
      </w:r>
      <w:r>
        <w:rPr>
          <w:rFonts w:hint="eastAsia" w:ascii="仿宋" w:hAnsi="仿宋" w:eastAsia="仿宋" w:cs="仿宋"/>
          <w:sz w:val="24"/>
          <w:szCs w:val="24"/>
          <w:highlight w:val="none"/>
          <w:u w:val="none"/>
          <w:shd w:val="clear" w:color="auto" w:fill="FFFFFF"/>
        </w:rPr>
        <w:sym w:font="Wingdings" w:char="00A8"/>
      </w:r>
    </w:p>
    <w:p w14:paraId="2E6C8CF0">
      <w:pPr>
        <w:shd w:val="clear"/>
        <w:spacing w:line="360" w:lineRule="auto"/>
        <w:ind w:firstLine="480"/>
        <w:rPr>
          <w:rFonts w:hint="eastAsia" w:ascii="仿宋" w:hAnsi="仿宋" w:eastAsia="仿宋" w:cs="仿宋"/>
          <w:sz w:val="24"/>
          <w:szCs w:val="24"/>
          <w:highlight w:val="none"/>
          <w:u w:val="none"/>
          <w:shd w:val="clear" w:color="auto" w:fill="FFFFFF"/>
        </w:rPr>
      </w:pPr>
      <w:r>
        <w:rPr>
          <w:rFonts w:hint="eastAsia" w:ascii="仿宋" w:hAnsi="仿宋" w:eastAsia="仿宋" w:cs="仿宋"/>
          <w:sz w:val="24"/>
          <w:szCs w:val="24"/>
          <w:highlight w:val="none"/>
          <w:u w:val="none"/>
          <w:shd w:val="clear" w:color="auto" w:fill="FFFFFF"/>
        </w:rPr>
        <w:t>否</w:t>
      </w:r>
      <w:r>
        <w:rPr>
          <w:rFonts w:hint="eastAsia" w:ascii="仿宋" w:hAnsi="仿宋" w:eastAsia="仿宋" w:cs="仿宋"/>
          <w:sz w:val="24"/>
          <w:szCs w:val="24"/>
          <w:highlight w:val="none"/>
          <w:u w:val="none"/>
          <w:shd w:val="clear" w:color="auto" w:fill="FFFFFF"/>
          <w:lang w:val="en-US" w:eastAsia="zh-CN"/>
        </w:rPr>
        <w:t xml:space="preserve"> </w:t>
      </w:r>
      <w:r>
        <w:rPr>
          <w:rFonts w:hint="eastAsia" w:ascii="仿宋" w:hAnsi="仿宋" w:eastAsia="仿宋" w:cs="仿宋"/>
          <w:sz w:val="24"/>
          <w:szCs w:val="24"/>
          <w:highlight w:val="none"/>
          <w:u w:val="none"/>
          <w:shd w:val="clear" w:color="auto" w:fill="FFFFFF"/>
        </w:rPr>
        <w:sym w:font="Wingdings" w:char="00A8"/>
      </w:r>
    </w:p>
    <w:p w14:paraId="362ED45C">
      <w:pPr>
        <w:shd w:val="clear"/>
        <w:spacing w:line="360" w:lineRule="auto"/>
        <w:ind w:firstLine="480"/>
        <w:rPr>
          <w:rFonts w:hint="eastAsia" w:ascii="仿宋" w:hAnsi="仿宋" w:eastAsia="仿宋" w:cs="仿宋"/>
          <w:sz w:val="24"/>
          <w:szCs w:val="24"/>
          <w:highlight w:val="none"/>
          <w:u w:val="none"/>
          <w:shd w:val="clear" w:color="auto" w:fill="FFFFFF"/>
        </w:rPr>
      </w:pPr>
      <w:r>
        <w:rPr>
          <w:rFonts w:hint="eastAsia" w:ascii="仿宋" w:hAnsi="仿宋" w:eastAsia="仿宋" w:cs="仿宋"/>
          <w:sz w:val="24"/>
          <w:szCs w:val="24"/>
          <w:highlight w:val="none"/>
          <w:u w:val="none"/>
          <w:shd w:val="clear" w:color="auto" w:fill="FFFFFF"/>
        </w:rPr>
        <w:t>特此声明！</w:t>
      </w:r>
    </w:p>
    <w:p w14:paraId="64AA368A">
      <w:pPr>
        <w:shd w:val="clear"/>
        <w:spacing w:line="360" w:lineRule="auto"/>
        <w:ind w:firstLine="480"/>
        <w:rPr>
          <w:rFonts w:hint="eastAsia" w:ascii="仿宋" w:hAnsi="仿宋" w:eastAsia="仿宋" w:cs="仿宋"/>
          <w:sz w:val="24"/>
          <w:szCs w:val="24"/>
          <w:highlight w:val="none"/>
          <w:u w:val="none"/>
          <w:shd w:val="clear" w:color="auto" w:fill="FFFFFF"/>
        </w:rPr>
      </w:pPr>
    </w:p>
    <w:p w14:paraId="431DF589">
      <w:pPr>
        <w:shd w:val="clear"/>
        <w:jc w:val="right"/>
        <w:rPr>
          <w:rFonts w:hint="eastAsia" w:ascii="仿宋" w:hAnsi="仿宋" w:eastAsia="仿宋" w:cs="仿宋"/>
          <w:sz w:val="24"/>
          <w:szCs w:val="24"/>
          <w:highlight w:val="none"/>
        </w:rPr>
      </w:pPr>
    </w:p>
    <w:p w14:paraId="3BBC381C">
      <w:pPr>
        <w:shd w:val="clear"/>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投标人名称：xxxx有限公司（加盖公章）</w:t>
      </w:r>
    </w:p>
    <w:p w14:paraId="295837D5">
      <w:pPr>
        <w:shd w:val="clea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1E8C4FE2">
      <w:pPr>
        <w:shd w:val="clear"/>
        <w:wordWrap w:val="0"/>
        <w:jc w:val="righ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法定代表人或委托代理人签字：</w:t>
      </w:r>
      <w:r>
        <w:rPr>
          <w:rFonts w:hint="eastAsia" w:ascii="仿宋" w:hAnsi="仿宋" w:eastAsia="仿宋" w:cs="仿宋"/>
          <w:sz w:val="24"/>
          <w:szCs w:val="24"/>
          <w:highlight w:val="none"/>
          <w:lang w:val="en-US" w:eastAsia="zh-CN"/>
        </w:rPr>
        <w:t xml:space="preserve">        </w:t>
      </w:r>
    </w:p>
    <w:p w14:paraId="4B463107">
      <w:pPr>
        <w:shd w:val="clear"/>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107F6590">
      <w:pPr>
        <w:shd w:val="clear"/>
        <w:jc w:val="right"/>
        <w:rPr>
          <w:rFonts w:hint="eastAsia" w:ascii="仿宋" w:hAnsi="仿宋" w:eastAsia="仿宋" w:cs="仿宋"/>
          <w:b/>
          <w:bCs/>
          <w:kern w:val="0"/>
          <w:sz w:val="24"/>
          <w:szCs w:val="24"/>
          <w:highlight w:val="none"/>
        </w:rPr>
      </w:pPr>
      <w:r>
        <w:rPr>
          <w:rFonts w:hint="eastAsia" w:ascii="仿宋" w:hAnsi="仿宋" w:eastAsia="仿宋" w:cs="仿宋"/>
          <w:sz w:val="24"/>
          <w:szCs w:val="24"/>
          <w:highlight w:val="none"/>
        </w:rPr>
        <w:t>签署</w:t>
      </w:r>
      <w:r>
        <w:rPr>
          <w:rFonts w:hint="eastAsia" w:ascii="仿宋" w:hAnsi="仿宋" w:eastAsia="仿宋" w:cs="仿宋"/>
          <w:sz w:val="24"/>
          <w:szCs w:val="24"/>
          <w:highlight w:val="none"/>
          <w:lang w:eastAsia="zh-CN"/>
        </w:rPr>
        <w:t xml:space="preserve">日期：      年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 xml:space="preserve"> 月</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w:t>
      </w:r>
    </w:p>
    <w:p w14:paraId="17E91658">
      <w:pPr>
        <w:shd w:val="clear"/>
        <w:rPr>
          <w:rFonts w:hint="eastAsia" w:ascii="仿宋" w:hAnsi="仿宋" w:eastAsia="仿宋" w:cs="仿宋"/>
          <w:highlight w:val="none"/>
        </w:rPr>
      </w:pPr>
      <w:r>
        <w:rPr>
          <w:rFonts w:hint="eastAsia" w:ascii="仿宋" w:hAnsi="仿宋" w:eastAsia="仿宋" w:cs="仿宋"/>
          <w:highlight w:val="none"/>
        </w:rPr>
        <w:br w:type="page"/>
      </w:r>
    </w:p>
    <w:p w14:paraId="3CD7E0E0">
      <w:pPr>
        <w:pStyle w:val="3"/>
        <w:shd w:val="clear"/>
        <w:tabs>
          <w:tab w:val="left" w:pos="3362"/>
        </w:tabs>
        <w:rPr>
          <w:rFonts w:hint="eastAsia" w:ascii="仿宋" w:hAnsi="仿宋" w:eastAsia="仿宋" w:cs="仿宋"/>
          <w:highlight w:val="none"/>
          <w:lang w:eastAsia="zh-CN"/>
        </w:rPr>
      </w:pPr>
      <w:bookmarkStart w:id="84" w:name="_Toc6040"/>
      <w:r>
        <w:rPr>
          <w:rFonts w:hint="eastAsia" w:ascii="仿宋" w:hAnsi="仿宋" w:eastAsia="仿宋" w:cs="仿宋"/>
          <w:highlight w:val="none"/>
        </w:rPr>
        <w:t>附件</w:t>
      </w:r>
      <w:r>
        <w:rPr>
          <w:rFonts w:hint="eastAsia" w:ascii="仿宋" w:hAnsi="仿宋" w:eastAsia="仿宋" w:cs="仿宋"/>
          <w:highlight w:val="none"/>
          <w:lang w:val="en-US" w:eastAsia="zh-CN"/>
        </w:rPr>
        <w:t>4</w:t>
      </w:r>
      <w:r>
        <w:rPr>
          <w:rFonts w:hint="eastAsia" w:ascii="仿宋" w:hAnsi="仿宋" w:eastAsia="仿宋" w:cs="仿宋"/>
          <w:highlight w:val="none"/>
        </w:rPr>
        <w:t>：报价函</w:t>
      </w:r>
      <w:bookmarkEnd w:id="81"/>
      <w:bookmarkEnd w:id="84"/>
      <w:r>
        <w:rPr>
          <w:rFonts w:hint="eastAsia" w:ascii="仿宋" w:hAnsi="仿宋" w:eastAsia="仿宋" w:cs="仿宋"/>
          <w:highlight w:val="none"/>
          <w:lang w:eastAsia="zh-CN"/>
        </w:rPr>
        <w:tab/>
      </w:r>
    </w:p>
    <w:p w14:paraId="41639A7E">
      <w:pPr>
        <w:shd w:val="clear"/>
        <w:spacing w:line="360" w:lineRule="auto"/>
        <w:jc w:val="center"/>
        <w:rPr>
          <w:rFonts w:hint="eastAsia"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《报价函》</w:t>
      </w:r>
    </w:p>
    <w:p w14:paraId="04A68E6E">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致：成都三博东篱医院有限公司</w:t>
      </w:r>
    </w:p>
    <w:p w14:paraId="458A3D26">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（报价供应商全称）授权（姓名）（职务）为全权代表，参加</w:t>
      </w:r>
      <w:r>
        <w:rPr>
          <w:rFonts w:hint="eastAsia" w:ascii="仿宋" w:hAnsi="仿宋" w:eastAsia="仿宋" w:cs="仿宋"/>
          <w:sz w:val="24"/>
          <w:szCs w:val="24"/>
          <w:lang w:eastAsia="zh-CN"/>
        </w:rPr>
        <w:t>成都三博东篱医院排队叫号系统建设项目</w:t>
      </w:r>
      <w:r>
        <w:rPr>
          <w:rFonts w:hint="eastAsia" w:ascii="仿宋" w:hAnsi="仿宋" w:eastAsia="仿宋" w:cs="仿宋"/>
          <w:sz w:val="24"/>
          <w:szCs w:val="24"/>
        </w:rPr>
        <w:t>（招标编号：</w:t>
      </w:r>
      <w:r>
        <w:rPr>
          <w:rFonts w:hint="eastAsia" w:ascii="仿宋" w:hAnsi="仿宋" w:eastAsia="仿宋" w:cs="仿宋"/>
          <w:sz w:val="24"/>
          <w:szCs w:val="24"/>
          <w:lang w:eastAsia="zh-CN"/>
        </w:rPr>
        <w:t>cddl-xxb-2026-028</w:t>
      </w:r>
      <w:r>
        <w:rPr>
          <w:rFonts w:hint="eastAsia" w:ascii="仿宋" w:hAnsi="仿宋" w:eastAsia="仿宋" w:cs="仿宋"/>
          <w:sz w:val="24"/>
          <w:szCs w:val="24"/>
        </w:rPr>
        <w:t>）</w:t>
      </w:r>
      <w:r>
        <w:rPr>
          <w:rFonts w:hint="eastAsia" w:ascii="仿宋" w:hAnsi="仿宋" w:eastAsia="仿宋" w:cs="仿宋"/>
          <w:sz w:val="24"/>
          <w:szCs w:val="24"/>
          <w:highlight w:val="none"/>
        </w:rPr>
        <w:t>的有关报价活动。为此，我方郑重声明以下诸点并对之负法律责任：</w:t>
      </w:r>
    </w:p>
    <w:p w14:paraId="5CBB2BA0">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1．我方愿意按照询价文件的全部要求，对</w:t>
      </w:r>
      <w:r>
        <w:rPr>
          <w:rFonts w:hint="eastAsia" w:ascii="仿宋" w:hAnsi="仿宋" w:eastAsia="仿宋" w:cs="仿宋"/>
          <w:sz w:val="24"/>
          <w:szCs w:val="24"/>
          <w:lang w:eastAsia="zh-CN"/>
        </w:rPr>
        <w:t>成都三博东篱医院排队叫号系统建设项目</w:t>
      </w:r>
      <w:r>
        <w:rPr>
          <w:rFonts w:hint="eastAsia" w:ascii="仿宋" w:hAnsi="仿宋" w:eastAsia="仿宋" w:cs="仿宋"/>
          <w:sz w:val="24"/>
          <w:szCs w:val="24"/>
        </w:rPr>
        <w:t>（招标编号：</w:t>
      </w:r>
      <w:r>
        <w:rPr>
          <w:rFonts w:hint="eastAsia" w:ascii="仿宋" w:hAnsi="仿宋" w:eastAsia="仿宋" w:cs="仿宋"/>
          <w:sz w:val="24"/>
          <w:szCs w:val="24"/>
          <w:lang w:eastAsia="zh-CN"/>
        </w:rPr>
        <w:t>cddl-xxb-2026-028</w:t>
      </w:r>
      <w:r>
        <w:rPr>
          <w:rFonts w:hint="eastAsia" w:ascii="仿宋" w:hAnsi="仿宋" w:eastAsia="仿宋" w:cs="仿宋"/>
          <w:sz w:val="24"/>
          <w:szCs w:val="24"/>
        </w:rPr>
        <w:t>）</w:t>
      </w:r>
      <w:r>
        <w:rPr>
          <w:rFonts w:hint="eastAsia" w:ascii="仿宋" w:hAnsi="仿宋" w:eastAsia="仿宋" w:cs="仿宋"/>
          <w:sz w:val="24"/>
          <w:szCs w:val="24"/>
          <w:highlight w:val="none"/>
        </w:rPr>
        <w:t>进行报价，报价的总金额为：</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val="en-US" w:eastAsia="zh-CN"/>
        </w:rPr>
        <w:t xml:space="preserve">        </w:t>
      </w:r>
      <w:r>
        <w:rPr>
          <w:rFonts w:hint="eastAsia" w:ascii="仿宋" w:hAnsi="仿宋" w:eastAsia="仿宋" w:cs="仿宋"/>
          <w:color w:val="FF0000"/>
          <w:sz w:val="24"/>
          <w:szCs w:val="24"/>
          <w:highlight w:val="none"/>
        </w:rPr>
        <w:t>元（大写：人民币）</w:t>
      </w:r>
      <w:r>
        <w:rPr>
          <w:rFonts w:hint="eastAsia" w:ascii="仿宋" w:hAnsi="仿宋" w:eastAsia="仿宋" w:cs="仿宋"/>
          <w:sz w:val="24"/>
          <w:szCs w:val="24"/>
          <w:highlight w:val="none"/>
        </w:rPr>
        <w:t>。如果成交，保证在签订合同之日起</w:t>
      </w:r>
      <w:r>
        <w:rPr>
          <w:rFonts w:hint="eastAsia" w:ascii="仿宋" w:hAnsi="仿宋" w:eastAsia="仿宋" w:cs="仿宋"/>
          <w:color w:val="FF0000"/>
          <w:sz w:val="24"/>
          <w:szCs w:val="24"/>
          <w:highlight w:val="none"/>
          <w:u w:val="single"/>
          <w:lang w:val="en-US" w:eastAsia="zh-CN"/>
        </w:rPr>
        <w:t xml:space="preserve">         </w:t>
      </w:r>
      <w:r>
        <w:rPr>
          <w:rFonts w:hint="eastAsia" w:ascii="仿宋" w:hAnsi="仿宋" w:eastAsia="仿宋" w:cs="仿宋"/>
          <w:sz w:val="24"/>
          <w:szCs w:val="24"/>
          <w:highlight w:val="none"/>
        </w:rPr>
        <w:t>内供货并安装调试完毕。</w:t>
      </w:r>
    </w:p>
    <w:p w14:paraId="0DCFE111">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2．我方提交的报价文件为：正本一份，副本</w:t>
      </w:r>
      <w:r>
        <w:rPr>
          <w:rFonts w:hint="eastAsia" w:ascii="仿宋" w:hAnsi="仿宋" w:eastAsia="仿宋" w:cs="仿宋"/>
          <w:sz w:val="24"/>
          <w:szCs w:val="24"/>
          <w:highlight w:val="none"/>
          <w:lang w:val="en-US" w:eastAsia="zh-CN"/>
        </w:rPr>
        <w:t>肆</w:t>
      </w:r>
      <w:r>
        <w:rPr>
          <w:rFonts w:hint="eastAsia" w:ascii="仿宋" w:hAnsi="仿宋" w:eastAsia="仿宋" w:cs="仿宋"/>
          <w:sz w:val="24"/>
          <w:szCs w:val="24"/>
          <w:highlight w:val="none"/>
          <w:lang w:eastAsia="zh-CN"/>
        </w:rPr>
        <w:t>份</w:t>
      </w:r>
      <w:r>
        <w:rPr>
          <w:rFonts w:hint="eastAsia" w:ascii="仿宋" w:hAnsi="仿宋" w:eastAsia="仿宋" w:cs="仿宋"/>
          <w:sz w:val="24"/>
          <w:szCs w:val="24"/>
          <w:highlight w:val="none"/>
        </w:rPr>
        <w:t>；</w:t>
      </w:r>
    </w:p>
    <w:p w14:paraId="3808BA7C">
      <w:pPr>
        <w:shd w:val="clear"/>
        <w:spacing w:line="360" w:lineRule="auto"/>
        <w:rPr>
          <w:rFonts w:hint="eastAsia" w:ascii="仿宋" w:hAnsi="仿宋" w:eastAsia="仿宋" w:cs="仿宋"/>
          <w:b/>
          <w:sz w:val="24"/>
          <w:szCs w:val="24"/>
          <w:highlight w:val="none"/>
        </w:rPr>
      </w:pPr>
      <w:r>
        <w:rPr>
          <w:rFonts w:hint="eastAsia" w:ascii="仿宋" w:hAnsi="仿宋" w:eastAsia="仿宋" w:cs="仿宋"/>
          <w:sz w:val="24"/>
          <w:szCs w:val="24"/>
          <w:highlight w:val="none"/>
        </w:rPr>
        <w:t>　　3．我方完全理解并同意放弃对询价文件有不明及误解的权利；</w:t>
      </w:r>
    </w:p>
    <w:p w14:paraId="20744975">
      <w:pPr>
        <w:pStyle w:val="27"/>
        <w:shd w:val="clear"/>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4．我方将按询价文件的规定履行合同责任和义务；</w:t>
      </w:r>
    </w:p>
    <w:p w14:paraId="38A5C63B">
      <w:pPr>
        <w:pStyle w:val="27"/>
        <w:shd w:val="clear"/>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5．我方同意提供按照贵方可能要求的与其报价有关的一切数据或资料，并对其真实性负责；</w:t>
      </w:r>
    </w:p>
    <w:p w14:paraId="14B74CDC">
      <w:pPr>
        <w:pStyle w:val="27"/>
        <w:shd w:val="clear"/>
        <w:spacing w:before="0" w:beforeAutospacing="0" w:after="0" w:afterAutospacing="0" w:line="360" w:lineRule="auto"/>
        <w:ind w:left="0" w:leftChars="0" w:firstLine="2940" w:firstLineChars="1225"/>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rPr>
        <w:t>投标人名称：xxxx有限公司</w:t>
      </w:r>
      <w:r>
        <w:rPr>
          <w:rFonts w:hint="eastAsia" w:ascii="仿宋" w:hAnsi="仿宋" w:eastAsia="仿宋" w:cs="仿宋"/>
          <w:sz w:val="24"/>
          <w:szCs w:val="24"/>
          <w:highlight w:val="none"/>
          <w:shd w:val="clear" w:color="auto" w:fill="FFFFFF"/>
        </w:rPr>
        <w:t>（</w:t>
      </w:r>
      <w:r>
        <w:rPr>
          <w:rFonts w:hint="eastAsia" w:ascii="仿宋" w:hAnsi="仿宋" w:eastAsia="仿宋" w:cs="仿宋"/>
          <w:color w:val="FF0000"/>
          <w:sz w:val="24"/>
          <w:szCs w:val="24"/>
          <w:highlight w:val="none"/>
          <w:shd w:val="clear" w:color="auto" w:fill="FFFFFF"/>
        </w:rPr>
        <w:t>加盖公章</w:t>
      </w:r>
      <w:r>
        <w:rPr>
          <w:rFonts w:hint="eastAsia" w:ascii="仿宋" w:hAnsi="仿宋" w:eastAsia="仿宋" w:cs="仿宋"/>
          <w:sz w:val="24"/>
          <w:szCs w:val="24"/>
          <w:highlight w:val="none"/>
          <w:shd w:val="clear" w:color="auto" w:fill="FFFFFF"/>
        </w:rPr>
        <w:t>）：</w:t>
      </w:r>
    </w:p>
    <w:p w14:paraId="668E5A69">
      <w:pPr>
        <w:pStyle w:val="27"/>
        <w:shd w:val="clear"/>
        <w:spacing w:before="0" w:beforeAutospacing="0" w:after="0" w:afterAutospacing="0" w:line="360" w:lineRule="auto"/>
        <w:ind w:left="0" w:leftChars="0" w:firstLine="2940" w:firstLineChars="1225"/>
        <w:rPr>
          <w:rFonts w:hint="eastAsia" w:ascii="仿宋" w:hAnsi="仿宋" w:eastAsia="仿宋" w:cs="仿宋"/>
          <w:sz w:val="24"/>
          <w:szCs w:val="24"/>
          <w:highlight w:val="none"/>
          <w:shd w:val="clear" w:color="auto" w:fill="FFFFFF"/>
        </w:rPr>
      </w:pPr>
    </w:p>
    <w:p w14:paraId="734EAB68">
      <w:pPr>
        <w:keepNext w:val="0"/>
        <w:keepLines w:val="0"/>
        <w:pageBreakBefore w:val="0"/>
        <w:widowControl w:val="0"/>
        <w:shd w:val="clear"/>
        <w:kinsoku/>
        <w:wordWrap/>
        <w:overflowPunct/>
        <w:topLinePunct w:val="0"/>
        <w:autoSpaceDE/>
        <w:autoSpaceDN/>
        <w:bidi w:val="0"/>
        <w:adjustRightInd/>
        <w:snapToGrid/>
        <w:spacing w:line="600" w:lineRule="exact"/>
        <w:ind w:firstLine="2940" w:firstLineChars="1225"/>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法定代表人或委托代理人签字：</w:t>
      </w:r>
    </w:p>
    <w:p w14:paraId="4A0ED373">
      <w:pPr>
        <w:keepNext w:val="0"/>
        <w:keepLines w:val="0"/>
        <w:pageBreakBefore w:val="0"/>
        <w:widowControl w:val="0"/>
        <w:shd w:val="clear"/>
        <w:kinsoku/>
        <w:wordWrap/>
        <w:overflowPunct/>
        <w:topLinePunct w:val="0"/>
        <w:autoSpaceDE/>
        <w:autoSpaceDN/>
        <w:bidi w:val="0"/>
        <w:adjustRightInd/>
        <w:snapToGrid/>
        <w:spacing w:line="600" w:lineRule="exact"/>
        <w:ind w:firstLine="2940" w:firstLineChars="1225"/>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单位地址：</w:t>
      </w:r>
    </w:p>
    <w:p w14:paraId="2906C8B9">
      <w:pPr>
        <w:keepNext w:val="0"/>
        <w:keepLines w:val="0"/>
        <w:pageBreakBefore w:val="0"/>
        <w:widowControl w:val="0"/>
        <w:shd w:val="clear"/>
        <w:kinsoku/>
        <w:wordWrap/>
        <w:overflowPunct/>
        <w:topLinePunct w:val="0"/>
        <w:autoSpaceDE/>
        <w:autoSpaceDN/>
        <w:bidi w:val="0"/>
        <w:adjustRightInd/>
        <w:snapToGrid/>
        <w:spacing w:line="600" w:lineRule="exact"/>
        <w:ind w:firstLine="2940" w:firstLineChars="1225"/>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邮政编码：</w:t>
      </w:r>
    </w:p>
    <w:p w14:paraId="4EAC8D8E">
      <w:pPr>
        <w:keepNext w:val="0"/>
        <w:keepLines w:val="0"/>
        <w:pageBreakBefore w:val="0"/>
        <w:widowControl w:val="0"/>
        <w:shd w:val="clear"/>
        <w:kinsoku/>
        <w:wordWrap/>
        <w:overflowPunct/>
        <w:topLinePunct w:val="0"/>
        <w:autoSpaceDE/>
        <w:autoSpaceDN/>
        <w:bidi w:val="0"/>
        <w:adjustRightInd/>
        <w:snapToGrid/>
        <w:spacing w:line="600" w:lineRule="exact"/>
        <w:ind w:firstLine="2940" w:firstLineChars="1225"/>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电话：</w:t>
      </w:r>
    </w:p>
    <w:p w14:paraId="3CF11493">
      <w:pPr>
        <w:keepNext w:val="0"/>
        <w:keepLines w:val="0"/>
        <w:pageBreakBefore w:val="0"/>
        <w:widowControl w:val="0"/>
        <w:shd w:val="clear"/>
        <w:kinsoku/>
        <w:wordWrap/>
        <w:overflowPunct/>
        <w:topLinePunct w:val="0"/>
        <w:autoSpaceDE/>
        <w:autoSpaceDN/>
        <w:bidi w:val="0"/>
        <w:adjustRightInd/>
        <w:snapToGrid/>
        <w:spacing w:line="600" w:lineRule="exact"/>
        <w:ind w:firstLine="2940" w:firstLineChars="1225"/>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开户银行名称：</w:t>
      </w:r>
    </w:p>
    <w:p w14:paraId="05853F80">
      <w:pPr>
        <w:keepNext w:val="0"/>
        <w:keepLines w:val="0"/>
        <w:pageBreakBefore w:val="0"/>
        <w:widowControl w:val="0"/>
        <w:shd w:val="clear"/>
        <w:kinsoku/>
        <w:wordWrap/>
        <w:overflowPunct/>
        <w:topLinePunct w:val="0"/>
        <w:autoSpaceDE/>
        <w:autoSpaceDN/>
        <w:bidi w:val="0"/>
        <w:adjustRightInd/>
        <w:snapToGrid/>
        <w:spacing w:line="600" w:lineRule="exact"/>
        <w:ind w:firstLine="2940" w:firstLineChars="1225"/>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开户银行帐号：</w:t>
      </w:r>
    </w:p>
    <w:p w14:paraId="3B5B8183">
      <w:pPr>
        <w:keepNext w:val="0"/>
        <w:keepLines w:val="0"/>
        <w:pageBreakBefore w:val="0"/>
        <w:widowControl w:val="0"/>
        <w:shd w:val="clear"/>
        <w:kinsoku/>
        <w:wordWrap/>
        <w:overflowPunct/>
        <w:topLinePunct w:val="0"/>
        <w:autoSpaceDE/>
        <w:autoSpaceDN/>
        <w:bidi w:val="0"/>
        <w:adjustRightInd/>
        <w:snapToGrid/>
        <w:spacing w:line="600" w:lineRule="exact"/>
        <w:ind w:firstLine="2940" w:firstLineChars="1225"/>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开户银行地址：</w:t>
      </w:r>
    </w:p>
    <w:p w14:paraId="055BDA84">
      <w:pPr>
        <w:keepNext w:val="0"/>
        <w:keepLines w:val="0"/>
        <w:pageBreakBefore w:val="0"/>
        <w:widowControl w:val="0"/>
        <w:shd w:val="clear"/>
        <w:kinsoku/>
        <w:wordWrap/>
        <w:overflowPunct/>
        <w:topLinePunct w:val="0"/>
        <w:autoSpaceDE/>
        <w:autoSpaceDN/>
        <w:bidi w:val="0"/>
        <w:adjustRightInd/>
        <w:snapToGrid/>
        <w:spacing w:line="600" w:lineRule="exact"/>
        <w:ind w:firstLine="2940" w:firstLineChars="1225"/>
        <w:jc w:val="center"/>
        <w:textAlignment w:val="auto"/>
        <w:rPr>
          <w:rFonts w:hint="eastAsia" w:ascii="仿宋" w:hAnsi="仿宋" w:eastAsia="仿宋" w:cs="仿宋"/>
          <w:sz w:val="24"/>
          <w:szCs w:val="24"/>
          <w:highlight w:val="none"/>
          <w:shd w:val="clear" w:color="auto" w:fill="FFFFFF"/>
          <w:lang w:eastAsia="zh-CN"/>
        </w:rPr>
      </w:pPr>
      <w:r>
        <w:rPr>
          <w:rFonts w:hint="eastAsia" w:ascii="仿宋" w:hAnsi="仿宋" w:eastAsia="仿宋" w:cs="仿宋"/>
          <w:color w:val="000000"/>
          <w:kern w:val="0"/>
          <w:sz w:val="24"/>
          <w:szCs w:val="24"/>
          <w:highlight w:val="none"/>
          <w:lang w:val="en-US" w:eastAsia="zh-CN" w:bidi="ar-SA"/>
        </w:rPr>
        <w:t>日期：      年      月</w:t>
      </w:r>
    </w:p>
    <w:p w14:paraId="37EC8E73">
      <w:pPr>
        <w:rPr>
          <w:rFonts w:hint="eastAsia" w:ascii="仿宋" w:hAnsi="仿宋" w:eastAsia="仿宋" w:cs="仿宋"/>
          <w:highlight w:val="none"/>
        </w:rPr>
      </w:pPr>
      <w:bookmarkStart w:id="85" w:name="_Toc18530"/>
      <w:r>
        <w:rPr>
          <w:rFonts w:hint="eastAsia" w:ascii="仿宋" w:hAnsi="仿宋" w:eastAsia="仿宋" w:cs="仿宋"/>
          <w:highlight w:val="none"/>
        </w:rPr>
        <w:br w:type="page"/>
      </w:r>
    </w:p>
    <w:p w14:paraId="45B4FD89">
      <w:pPr>
        <w:pStyle w:val="3"/>
        <w:shd w:val="clear"/>
        <w:rPr>
          <w:rFonts w:hint="eastAsia" w:ascii="仿宋" w:hAnsi="仿宋" w:eastAsia="仿宋" w:cs="仿宋"/>
          <w:highlight w:val="none"/>
        </w:rPr>
      </w:pPr>
      <w:bookmarkStart w:id="86" w:name="_Toc27443"/>
      <w:r>
        <w:rPr>
          <w:rFonts w:hint="eastAsia" w:ascii="仿宋" w:hAnsi="仿宋" w:eastAsia="仿宋" w:cs="仿宋"/>
          <w:highlight w:val="none"/>
        </w:rPr>
        <w:t>附件</w:t>
      </w:r>
      <w:r>
        <w:rPr>
          <w:rFonts w:hint="eastAsia" w:ascii="仿宋" w:hAnsi="仿宋" w:eastAsia="仿宋" w:cs="仿宋"/>
          <w:highlight w:val="none"/>
          <w:lang w:val="en-US" w:eastAsia="zh-CN"/>
        </w:rPr>
        <w:t>5</w:t>
      </w:r>
      <w:r>
        <w:rPr>
          <w:rFonts w:hint="eastAsia" w:ascii="仿宋" w:hAnsi="仿宋" w:eastAsia="仿宋" w:cs="仿宋"/>
          <w:highlight w:val="none"/>
        </w:rPr>
        <w:t>：报价表</w:t>
      </w:r>
      <w:bookmarkEnd w:id="85"/>
      <w:bookmarkEnd w:id="86"/>
    </w:p>
    <w:p w14:paraId="3E5FFF62">
      <w:pPr>
        <w:shd w:val="clear"/>
        <w:spacing w:line="360" w:lineRule="auto"/>
        <w:jc w:val="center"/>
        <w:rPr>
          <w:rFonts w:hint="eastAsia" w:ascii="仿宋" w:hAnsi="仿宋" w:eastAsia="仿宋" w:cs="仿宋"/>
          <w:sz w:val="28"/>
          <w:szCs w:val="28"/>
          <w:highlight w:val="none"/>
          <w:shd w:val="clear" w:color="auto" w:fill="FFFFFF"/>
          <w:lang w:eastAsia="zh-CN"/>
        </w:rPr>
      </w:pPr>
      <w:bookmarkStart w:id="87" w:name="_Toc29829"/>
      <w:bookmarkStart w:id="88" w:name="_Toc25185"/>
      <w:bookmarkStart w:id="89" w:name="_Toc30277"/>
      <w:r>
        <w:rPr>
          <w:rFonts w:hint="eastAsia" w:ascii="仿宋" w:hAnsi="仿宋" w:eastAsia="仿宋" w:cs="仿宋"/>
          <w:sz w:val="28"/>
          <w:szCs w:val="28"/>
          <w:highlight w:val="none"/>
          <w:shd w:val="clear" w:color="auto" w:fill="FFFFFF"/>
          <w:lang w:val="en-US" w:eastAsia="zh-CN"/>
        </w:rPr>
        <w:t>《</w:t>
      </w:r>
      <w:r>
        <w:rPr>
          <w:rFonts w:hint="eastAsia" w:ascii="仿宋" w:hAnsi="仿宋" w:eastAsia="仿宋" w:cs="仿宋"/>
          <w:sz w:val="28"/>
          <w:szCs w:val="28"/>
          <w:highlight w:val="none"/>
          <w:shd w:val="clear" w:color="auto" w:fill="FFFFFF"/>
          <w:lang w:eastAsia="zh-CN"/>
        </w:rPr>
        <w:t>报价表</w:t>
      </w:r>
      <w:r>
        <w:rPr>
          <w:rFonts w:hint="eastAsia" w:ascii="仿宋" w:hAnsi="仿宋" w:eastAsia="仿宋" w:cs="仿宋"/>
          <w:sz w:val="28"/>
          <w:szCs w:val="28"/>
          <w:highlight w:val="none"/>
          <w:shd w:val="clear" w:color="auto" w:fill="FFFFFF"/>
          <w:lang w:val="en-US" w:eastAsia="zh-CN"/>
        </w:rPr>
        <w:t>》</w:t>
      </w:r>
      <w:bookmarkEnd w:id="87"/>
      <w:bookmarkEnd w:id="88"/>
      <w:bookmarkEnd w:id="89"/>
    </w:p>
    <w:p w14:paraId="7302D13C">
      <w:pPr>
        <w:shd w:val="clear"/>
        <w:spacing w:line="360" w:lineRule="auto"/>
        <w:rPr>
          <w:rFonts w:hint="eastAsia" w:ascii="仿宋" w:hAnsi="仿宋" w:eastAsia="仿宋" w:cs="仿宋"/>
          <w:b/>
          <w:kern w:val="0"/>
          <w:sz w:val="24"/>
          <w:szCs w:val="24"/>
          <w:highlight w:val="none"/>
          <w:lang w:eastAsia="zh-CN"/>
        </w:rPr>
      </w:pPr>
      <w:r>
        <w:rPr>
          <w:rFonts w:hint="eastAsia" w:ascii="仿宋" w:hAnsi="仿宋" w:eastAsia="仿宋" w:cs="仿宋"/>
          <w:sz w:val="24"/>
          <w:szCs w:val="24"/>
          <w:highlight w:val="none"/>
        </w:rPr>
        <w:t>致：成都三博东篱医院有限公司；招标编号：</w:t>
      </w:r>
      <w:r>
        <w:rPr>
          <w:rFonts w:hint="eastAsia" w:ascii="仿宋" w:hAnsi="仿宋" w:eastAsia="仿宋" w:cs="仿宋"/>
          <w:sz w:val="24"/>
          <w:szCs w:val="24"/>
          <w:highlight w:val="none"/>
          <w:lang w:eastAsia="zh-CN"/>
        </w:rPr>
        <w:t>cddl-xxb-2026-028</w:t>
      </w:r>
    </w:p>
    <w:tbl>
      <w:tblPr>
        <w:tblStyle w:val="19"/>
        <w:tblW w:w="9180" w:type="dxa"/>
        <w:tblInd w:w="1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4"/>
        <w:gridCol w:w="1741"/>
        <w:gridCol w:w="1724"/>
        <w:gridCol w:w="4231"/>
      </w:tblGrid>
      <w:tr w14:paraId="4BC31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1" w:hRule="atLeast"/>
        </w:trPr>
        <w:tc>
          <w:tcPr>
            <w:tcW w:w="1484" w:type="dxa"/>
            <w:vAlign w:val="center"/>
          </w:tcPr>
          <w:p w14:paraId="76FF99F2">
            <w:pPr>
              <w:keepNext w:val="0"/>
              <w:keepLines w:val="0"/>
              <w:pageBreakBefore w:val="0"/>
              <w:suppressLineNumbers w:val="0"/>
              <w:shd w:val="clear"/>
              <w:kinsoku/>
              <w:wordWrap/>
              <w:overflowPunct/>
              <w:topLinePunct w:val="0"/>
              <w:autoSpaceDE/>
              <w:bidi w:val="0"/>
              <w:adjustRightInd/>
              <w:snapToGrid/>
              <w:spacing w:before="0" w:beforeAutospacing="0" w:after="0" w:afterAutospacing="0" w:line="360" w:lineRule="exact"/>
              <w:ind w:left="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投标人</w:t>
            </w:r>
          </w:p>
        </w:tc>
        <w:tc>
          <w:tcPr>
            <w:tcW w:w="1741" w:type="dxa"/>
            <w:vAlign w:val="center"/>
          </w:tcPr>
          <w:p w14:paraId="11EA8470">
            <w:pPr>
              <w:keepNext w:val="0"/>
              <w:keepLines w:val="0"/>
              <w:pageBreakBefore w:val="0"/>
              <w:suppressLineNumbers w:val="0"/>
              <w:shd w:val="clear"/>
              <w:kinsoku/>
              <w:wordWrap/>
              <w:overflowPunct/>
              <w:topLinePunct w:val="0"/>
              <w:autoSpaceDE/>
              <w:bidi w:val="0"/>
              <w:adjustRightInd/>
              <w:snapToGrid/>
              <w:spacing w:before="0" w:beforeAutospacing="0" w:after="0" w:afterAutospacing="0" w:line="360" w:lineRule="exact"/>
              <w:ind w:left="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投标总价</w:t>
            </w:r>
          </w:p>
          <w:p w14:paraId="02FE342D">
            <w:pPr>
              <w:keepNext w:val="0"/>
              <w:keepLines w:val="0"/>
              <w:pageBreakBefore w:val="0"/>
              <w:suppressLineNumbers w:val="0"/>
              <w:shd w:val="clear"/>
              <w:kinsoku/>
              <w:wordWrap/>
              <w:overflowPunct/>
              <w:topLinePunct w:val="0"/>
              <w:autoSpaceDE/>
              <w:bidi w:val="0"/>
              <w:adjustRightInd/>
              <w:snapToGrid/>
              <w:spacing w:before="0" w:beforeAutospacing="0" w:after="0" w:afterAutospacing="0" w:line="360" w:lineRule="exact"/>
              <w:ind w:left="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（万元）</w:t>
            </w:r>
          </w:p>
        </w:tc>
        <w:tc>
          <w:tcPr>
            <w:tcW w:w="1724" w:type="dxa"/>
            <w:vAlign w:val="center"/>
          </w:tcPr>
          <w:p w14:paraId="283A7DFA">
            <w:pPr>
              <w:keepNext w:val="0"/>
              <w:keepLines w:val="0"/>
              <w:pageBreakBefore w:val="0"/>
              <w:suppressLineNumbers w:val="0"/>
              <w:shd w:val="clear"/>
              <w:kinsoku/>
              <w:wordWrap/>
              <w:overflowPunct/>
              <w:topLinePunct w:val="0"/>
              <w:autoSpaceDE/>
              <w:bidi w:val="0"/>
              <w:adjustRightInd/>
              <w:snapToGrid/>
              <w:spacing w:before="0" w:beforeAutospacing="0" w:after="0" w:afterAutospacing="0" w:line="360" w:lineRule="exact"/>
              <w:ind w:left="0" w:right="0"/>
              <w:jc w:val="center"/>
              <w:textAlignment w:val="auto"/>
              <w:rPr>
                <w:rFonts w:hint="eastAsia" w:ascii="仿宋" w:hAnsi="仿宋" w:eastAsia="仿宋" w:cs="仿宋"/>
                <w:b/>
                <w:sz w:val="24"/>
                <w:szCs w:val="24"/>
                <w:highlight w:val="none"/>
              </w:rPr>
            </w:pPr>
            <w:r>
              <w:rPr>
                <w:rFonts w:hint="eastAsia" w:ascii="仿宋" w:hAnsi="仿宋" w:eastAsia="仿宋" w:cs="仿宋"/>
                <w:b/>
                <w:bCs/>
                <w:sz w:val="24"/>
                <w:szCs w:val="24"/>
              </w:rPr>
              <w:t>免费服务期限</w:t>
            </w:r>
          </w:p>
        </w:tc>
        <w:tc>
          <w:tcPr>
            <w:tcW w:w="4231" w:type="dxa"/>
            <w:vAlign w:val="center"/>
          </w:tcPr>
          <w:p w14:paraId="5BDB1E71">
            <w:pPr>
              <w:keepNext w:val="0"/>
              <w:keepLines w:val="0"/>
              <w:pageBreakBefore w:val="0"/>
              <w:suppressLineNumbers w:val="0"/>
              <w:shd w:val="clear"/>
              <w:kinsoku/>
              <w:wordWrap/>
              <w:overflowPunct/>
              <w:topLinePunct w:val="0"/>
              <w:autoSpaceDE/>
              <w:bidi w:val="0"/>
              <w:adjustRightInd/>
              <w:snapToGrid/>
              <w:spacing w:before="0" w:beforeAutospacing="0" w:after="0" w:afterAutospacing="0" w:line="360" w:lineRule="exact"/>
              <w:ind w:left="0" w:right="0"/>
              <w:jc w:val="center"/>
              <w:textAlignment w:val="auto"/>
              <w:rPr>
                <w:rFonts w:hint="eastAsia" w:ascii="仿宋" w:hAnsi="仿宋" w:eastAsia="仿宋" w:cs="仿宋"/>
                <w:b/>
                <w:sz w:val="24"/>
                <w:szCs w:val="24"/>
                <w:highlight w:val="none"/>
              </w:rPr>
            </w:pPr>
          </w:p>
          <w:p w14:paraId="17151657">
            <w:pPr>
              <w:keepNext w:val="0"/>
              <w:keepLines w:val="0"/>
              <w:pageBreakBefore w:val="0"/>
              <w:suppressLineNumbers w:val="0"/>
              <w:shd w:val="clear"/>
              <w:kinsoku/>
              <w:wordWrap/>
              <w:overflowPunct/>
              <w:topLinePunct w:val="0"/>
              <w:autoSpaceDE/>
              <w:bidi w:val="0"/>
              <w:adjustRightInd/>
              <w:snapToGrid/>
              <w:spacing w:before="0" w:beforeAutospacing="0" w:after="0" w:afterAutospacing="0" w:line="360" w:lineRule="exact"/>
              <w:ind w:left="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72E83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32" w:hRule="atLeast"/>
        </w:trPr>
        <w:tc>
          <w:tcPr>
            <w:tcW w:w="1484" w:type="dxa"/>
            <w:vAlign w:val="center"/>
          </w:tcPr>
          <w:p w14:paraId="06131AAB">
            <w:pPr>
              <w:keepNext w:val="0"/>
              <w:keepLines w:val="0"/>
              <w:pageBreakBefore w:val="0"/>
              <w:suppressLineNumbers w:val="0"/>
              <w:shd w:val="clear"/>
              <w:kinsoku/>
              <w:wordWrap/>
              <w:overflowPunct/>
              <w:topLinePunct w:val="0"/>
              <w:autoSpaceDE/>
              <w:bidi w:val="0"/>
              <w:adjustRightInd/>
              <w:snapToGrid/>
              <w:spacing w:before="0" w:beforeAutospacing="0" w:after="0" w:afterAutospacing="0" w:line="360" w:lineRule="exact"/>
              <w:ind w:left="0" w:right="0" w:firstLine="580" w:firstLineChars="242"/>
              <w:textAlignment w:val="auto"/>
              <w:rPr>
                <w:rFonts w:hint="eastAsia" w:ascii="仿宋" w:hAnsi="仿宋" w:eastAsia="仿宋" w:cs="仿宋"/>
                <w:sz w:val="24"/>
                <w:szCs w:val="24"/>
                <w:highlight w:val="none"/>
              </w:rPr>
            </w:pPr>
          </w:p>
        </w:tc>
        <w:tc>
          <w:tcPr>
            <w:tcW w:w="1741" w:type="dxa"/>
            <w:vAlign w:val="center"/>
          </w:tcPr>
          <w:p w14:paraId="268C3830">
            <w:pPr>
              <w:keepNext w:val="0"/>
              <w:keepLines w:val="0"/>
              <w:pageBreakBefore w:val="0"/>
              <w:suppressLineNumbers w:val="0"/>
              <w:shd w:val="clear"/>
              <w:kinsoku/>
              <w:wordWrap/>
              <w:overflowPunct/>
              <w:topLinePunct w:val="0"/>
              <w:autoSpaceDE/>
              <w:bidi w:val="0"/>
              <w:adjustRightInd/>
              <w:snapToGrid/>
              <w:spacing w:before="0" w:beforeAutospacing="0" w:after="0" w:afterAutospacing="0" w:line="360" w:lineRule="exact"/>
              <w:ind w:left="0" w:right="0"/>
              <w:jc w:val="center"/>
              <w:textAlignment w:val="auto"/>
              <w:rPr>
                <w:rFonts w:hint="eastAsia" w:ascii="仿宋" w:hAnsi="仿宋" w:eastAsia="仿宋" w:cs="仿宋"/>
                <w:sz w:val="24"/>
                <w:szCs w:val="24"/>
                <w:highlight w:val="none"/>
              </w:rPr>
            </w:pPr>
          </w:p>
        </w:tc>
        <w:tc>
          <w:tcPr>
            <w:tcW w:w="1724" w:type="dxa"/>
            <w:vAlign w:val="center"/>
          </w:tcPr>
          <w:p w14:paraId="389D3D13">
            <w:pPr>
              <w:keepNext w:val="0"/>
              <w:keepLines w:val="0"/>
              <w:pageBreakBefore w:val="0"/>
              <w:suppressLineNumbers w:val="0"/>
              <w:shd w:val="clear"/>
              <w:kinsoku/>
              <w:wordWrap/>
              <w:overflowPunct/>
              <w:topLinePunct w:val="0"/>
              <w:autoSpaceDE/>
              <w:bidi w:val="0"/>
              <w:adjustRightInd/>
              <w:snapToGrid/>
              <w:spacing w:before="0" w:beforeAutospacing="0" w:after="0" w:afterAutospacing="0" w:line="360" w:lineRule="exact"/>
              <w:ind w:left="0" w:right="0"/>
              <w:jc w:val="center"/>
              <w:textAlignment w:val="auto"/>
              <w:rPr>
                <w:rFonts w:hint="eastAsia" w:ascii="仿宋" w:hAnsi="仿宋" w:eastAsia="仿宋" w:cs="仿宋"/>
                <w:sz w:val="24"/>
                <w:szCs w:val="24"/>
                <w:highlight w:val="none"/>
              </w:rPr>
            </w:pPr>
          </w:p>
        </w:tc>
        <w:tc>
          <w:tcPr>
            <w:tcW w:w="4231" w:type="dxa"/>
            <w:vAlign w:val="center"/>
          </w:tcPr>
          <w:p w14:paraId="3B69E4D2">
            <w:pPr>
              <w:keepNext w:val="0"/>
              <w:keepLines w:val="0"/>
              <w:pageBreakBefore w:val="0"/>
              <w:suppressLineNumbers w:val="0"/>
              <w:shd w:val="clear"/>
              <w:kinsoku/>
              <w:wordWrap/>
              <w:overflowPunct/>
              <w:topLinePunct w:val="0"/>
              <w:autoSpaceDE/>
              <w:bidi w:val="0"/>
              <w:adjustRightInd/>
              <w:snapToGrid/>
              <w:spacing w:before="0" w:beforeAutospacing="0" w:after="0" w:afterAutospacing="0" w:line="36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highlight w:val="none"/>
              </w:rPr>
              <w:t>本报价涵盖排队叫号系统所需的全部软硬件设备及配套辅材；</w:t>
            </w:r>
          </w:p>
        </w:tc>
      </w:tr>
      <w:tr w14:paraId="48746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trPr>
        <w:tc>
          <w:tcPr>
            <w:tcW w:w="1484" w:type="dxa"/>
            <w:vAlign w:val="center"/>
          </w:tcPr>
          <w:p w14:paraId="519D947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kern w:val="0"/>
                <w:sz w:val="24"/>
                <w:highlight w:val="none"/>
              </w:rPr>
              <w:t>免费服务期</w:t>
            </w:r>
            <w:r>
              <w:rPr>
                <w:rFonts w:hint="eastAsia" w:ascii="仿宋" w:hAnsi="仿宋" w:eastAsia="仿宋" w:cs="仿宋"/>
                <w:kern w:val="0"/>
                <w:sz w:val="24"/>
                <w:highlight w:val="none"/>
                <w:lang w:val="en-US" w:eastAsia="zh-CN"/>
              </w:rPr>
              <w:t>后</w:t>
            </w:r>
            <w:r>
              <w:rPr>
                <w:rFonts w:hint="eastAsia" w:ascii="仿宋" w:hAnsi="仿宋" w:eastAsia="仿宋" w:cs="仿宋"/>
                <w:kern w:val="0"/>
                <w:sz w:val="24"/>
                <w:highlight w:val="none"/>
              </w:rPr>
              <w:t>年服务费</w:t>
            </w:r>
          </w:p>
        </w:tc>
        <w:tc>
          <w:tcPr>
            <w:tcW w:w="7696" w:type="dxa"/>
            <w:gridSpan w:val="3"/>
            <w:vAlign w:val="center"/>
          </w:tcPr>
          <w:p w14:paraId="28886B2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kern w:val="0"/>
                <w:sz w:val="24"/>
                <w:highlight w:val="none"/>
              </w:rPr>
              <w:t>每年≤</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rPr>
              <w:t>元，按年支付（预付50%，剩余50%按服务考核结果支付）</w:t>
            </w:r>
          </w:p>
        </w:tc>
      </w:tr>
      <w:tr w14:paraId="0A1A0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 w:hRule="atLeast"/>
        </w:trPr>
        <w:tc>
          <w:tcPr>
            <w:tcW w:w="1484" w:type="dxa"/>
            <w:vAlign w:val="center"/>
          </w:tcPr>
          <w:p w14:paraId="5628FBD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投标总价（大写）</w:t>
            </w:r>
          </w:p>
        </w:tc>
        <w:tc>
          <w:tcPr>
            <w:tcW w:w="7696" w:type="dxa"/>
            <w:gridSpan w:val="3"/>
            <w:vAlign w:val="center"/>
          </w:tcPr>
          <w:p w14:paraId="11AEEC8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sz w:val="24"/>
                <w:szCs w:val="24"/>
                <w:highlight w:val="none"/>
              </w:rPr>
            </w:pPr>
          </w:p>
        </w:tc>
      </w:tr>
      <w:tr w14:paraId="1172D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atLeast"/>
        </w:trPr>
        <w:tc>
          <w:tcPr>
            <w:tcW w:w="9180" w:type="dxa"/>
            <w:gridSpan w:val="4"/>
            <w:vAlign w:val="center"/>
          </w:tcPr>
          <w:p w14:paraId="03DB37E6">
            <w:pPr>
              <w:keepNext w:val="0"/>
              <w:keepLines w:val="0"/>
              <w:pageBreakBefore w:val="0"/>
              <w:suppressLineNumbers w:val="0"/>
              <w:shd w:val="clear"/>
              <w:kinsoku/>
              <w:wordWrap/>
              <w:overflowPunct/>
              <w:topLinePunct w:val="0"/>
              <w:autoSpaceDE/>
              <w:bidi w:val="0"/>
              <w:adjustRightInd/>
              <w:snapToGrid/>
              <w:spacing w:before="0" w:beforeAutospacing="0" w:after="0" w:afterAutospacing="0" w:line="360" w:lineRule="exact"/>
              <w:ind w:left="0" w:right="0"/>
              <w:textAlignment w:val="auto"/>
              <w:rPr>
                <w:rFonts w:hint="eastAsia" w:ascii="仿宋" w:hAnsi="仿宋" w:eastAsia="仿宋" w:cs="仿宋"/>
                <w:sz w:val="24"/>
                <w:szCs w:val="24"/>
                <w:highlight w:val="none"/>
              </w:rPr>
            </w:pPr>
          </w:p>
          <w:p w14:paraId="5C2D6AA0">
            <w:pPr>
              <w:keepNext w:val="0"/>
              <w:keepLines w:val="0"/>
              <w:pageBreakBefore w:val="0"/>
              <w:suppressLineNumbers w:val="0"/>
              <w:shd w:val="clear"/>
              <w:kinsoku/>
              <w:wordWrap/>
              <w:overflowPunct/>
              <w:topLinePunct w:val="0"/>
              <w:autoSpaceDE/>
              <w:bidi w:val="0"/>
              <w:adjustRightInd/>
              <w:snapToGrid/>
              <w:spacing w:before="0" w:beforeAutospacing="0" w:after="0" w:afterAutospacing="0" w:line="360" w:lineRule="exact"/>
              <w:ind w:left="0" w:right="0"/>
              <w:textAlignment w:val="auto"/>
              <w:rPr>
                <w:rFonts w:hint="eastAsia" w:ascii="仿宋" w:hAnsi="仿宋" w:eastAsia="仿宋" w:cs="仿宋"/>
                <w:sz w:val="24"/>
                <w:szCs w:val="24"/>
                <w:highlight w:val="none"/>
              </w:rPr>
            </w:pPr>
            <w:r>
              <w:rPr>
                <w:rFonts w:hint="eastAsia" w:ascii="仿宋" w:hAnsi="仿宋" w:eastAsia="仿宋" w:cs="仿宋"/>
                <w:sz w:val="24"/>
                <w:highlight w:val="none"/>
              </w:rPr>
              <w:t>投标单位：（</w:t>
            </w:r>
            <w:r>
              <w:rPr>
                <w:rFonts w:hint="eastAsia" w:ascii="仿宋" w:hAnsi="仿宋" w:eastAsia="仿宋" w:cs="仿宋"/>
                <w:sz w:val="24"/>
                <w:szCs w:val="24"/>
                <w:highlight w:val="none"/>
              </w:rPr>
              <w:t>盖章）：</w:t>
            </w:r>
            <w:r>
              <w:rPr>
                <w:rFonts w:hint="eastAsia" w:ascii="仿宋" w:hAnsi="仿宋" w:eastAsia="仿宋" w:cs="仿宋"/>
                <w:sz w:val="24"/>
                <w:szCs w:val="24"/>
                <w:highlight w:val="none"/>
                <w:u w:val="single"/>
              </w:rPr>
              <w:t>　　　　　　　　　　　　</w:t>
            </w:r>
          </w:p>
          <w:p w14:paraId="5708C271">
            <w:pPr>
              <w:keepNext w:val="0"/>
              <w:keepLines w:val="0"/>
              <w:pageBreakBefore w:val="0"/>
              <w:suppressLineNumbers w:val="0"/>
              <w:shd w:val="clear"/>
              <w:kinsoku/>
              <w:wordWrap/>
              <w:overflowPunct/>
              <w:topLinePunct w:val="0"/>
              <w:autoSpaceDE/>
              <w:bidi w:val="0"/>
              <w:adjustRightInd/>
              <w:snapToGrid/>
              <w:spacing w:before="0" w:beforeAutospacing="0" w:after="0" w:afterAutospacing="0" w:line="360" w:lineRule="exact"/>
              <w:ind w:left="0" w:right="0"/>
              <w:textAlignment w:val="auto"/>
              <w:rPr>
                <w:rFonts w:hint="eastAsia" w:ascii="仿宋" w:hAnsi="仿宋" w:eastAsia="仿宋" w:cs="仿宋"/>
                <w:sz w:val="24"/>
                <w:szCs w:val="24"/>
                <w:highlight w:val="none"/>
              </w:rPr>
            </w:pPr>
          </w:p>
          <w:p w14:paraId="468FE6B0">
            <w:pPr>
              <w:keepNext w:val="0"/>
              <w:keepLines w:val="0"/>
              <w:pageBreakBefore w:val="0"/>
              <w:suppressLineNumbers w:val="0"/>
              <w:shd w:val="clear"/>
              <w:kinsoku/>
              <w:wordWrap/>
              <w:overflowPunct/>
              <w:topLinePunct w:val="0"/>
              <w:autoSpaceDE/>
              <w:bidi w:val="0"/>
              <w:adjustRightInd/>
              <w:snapToGrid/>
              <w:spacing w:before="0" w:beforeAutospacing="0" w:after="0" w:afterAutospacing="0" w:line="360" w:lineRule="exact"/>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法定代表人或其委托代理人（签名或盖章）：</w:t>
            </w:r>
            <w:r>
              <w:rPr>
                <w:rFonts w:hint="eastAsia" w:ascii="仿宋" w:hAnsi="仿宋" w:eastAsia="仿宋" w:cs="仿宋"/>
                <w:sz w:val="24"/>
                <w:szCs w:val="24"/>
                <w:highlight w:val="none"/>
                <w:u w:val="single"/>
              </w:rPr>
              <w:t>　　　　　　　　　　</w:t>
            </w:r>
          </w:p>
          <w:p w14:paraId="7E98D090">
            <w:pPr>
              <w:keepNext w:val="0"/>
              <w:keepLines w:val="0"/>
              <w:pageBreakBefore w:val="0"/>
              <w:suppressLineNumbers w:val="0"/>
              <w:shd w:val="clear"/>
              <w:kinsoku/>
              <w:wordWrap/>
              <w:overflowPunct/>
              <w:topLinePunct w:val="0"/>
              <w:autoSpaceDE/>
              <w:bidi w:val="0"/>
              <w:adjustRightInd/>
              <w:snapToGrid/>
              <w:spacing w:before="0" w:beforeAutospacing="0" w:after="0" w:afterAutospacing="0" w:line="360" w:lineRule="exact"/>
              <w:ind w:left="0" w:right="0"/>
              <w:textAlignment w:val="auto"/>
              <w:rPr>
                <w:rFonts w:hint="eastAsia" w:ascii="仿宋" w:hAnsi="仿宋" w:eastAsia="仿宋" w:cs="仿宋"/>
                <w:sz w:val="24"/>
                <w:szCs w:val="24"/>
                <w:highlight w:val="none"/>
              </w:rPr>
            </w:pPr>
          </w:p>
          <w:p w14:paraId="1BBA5327">
            <w:pPr>
              <w:keepNext w:val="0"/>
              <w:keepLines w:val="0"/>
              <w:pageBreakBefore w:val="0"/>
              <w:suppressLineNumbers w:val="0"/>
              <w:shd w:val="clear"/>
              <w:kinsoku/>
              <w:wordWrap/>
              <w:overflowPunct/>
              <w:topLinePunct w:val="0"/>
              <w:autoSpaceDE/>
              <w:bidi w:val="0"/>
              <w:adjustRightInd/>
              <w:snapToGrid/>
              <w:spacing w:before="0" w:beforeAutospacing="0" w:after="0" w:afterAutospacing="0" w:line="360" w:lineRule="exact"/>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rPr>
              <w:t>日</w:t>
            </w:r>
          </w:p>
          <w:p w14:paraId="5F2BF998">
            <w:pPr>
              <w:keepNext w:val="0"/>
              <w:keepLines w:val="0"/>
              <w:pageBreakBefore w:val="0"/>
              <w:suppressLineNumbers w:val="0"/>
              <w:shd w:val="clear"/>
              <w:kinsoku/>
              <w:wordWrap/>
              <w:overflowPunct/>
              <w:topLinePunct w:val="0"/>
              <w:autoSpaceDE/>
              <w:bidi w:val="0"/>
              <w:adjustRightInd/>
              <w:snapToGrid/>
              <w:spacing w:before="0" w:beforeAutospacing="0" w:after="0" w:afterAutospacing="0" w:line="360" w:lineRule="exact"/>
              <w:ind w:left="0" w:right="0"/>
              <w:textAlignment w:val="auto"/>
              <w:rPr>
                <w:rFonts w:hint="eastAsia" w:ascii="仿宋" w:hAnsi="仿宋" w:eastAsia="仿宋" w:cs="仿宋"/>
                <w:sz w:val="24"/>
                <w:szCs w:val="24"/>
                <w:highlight w:val="none"/>
              </w:rPr>
            </w:pPr>
          </w:p>
        </w:tc>
      </w:tr>
    </w:tbl>
    <w:p w14:paraId="542BE275">
      <w:pPr>
        <w:keepNext w:val="0"/>
        <w:keepLines w:val="0"/>
        <w:pageBreakBefore w:val="0"/>
        <w:shd w:val="clear"/>
        <w:kinsoku/>
        <w:wordWrap/>
        <w:overflowPunct/>
        <w:topLinePunct w:val="0"/>
        <w:autoSpaceDE/>
        <w:autoSpaceDN w:val="0"/>
        <w:bidi w:val="0"/>
        <w:adjustRightInd/>
        <w:snapToGrid/>
        <w:spacing w:before="160" w:after="160" w:line="360" w:lineRule="auto"/>
        <w:textAlignment w:val="auto"/>
        <w:rPr>
          <w:rFonts w:hint="eastAsia" w:ascii="仿宋" w:hAnsi="仿宋" w:eastAsia="仿宋" w:cs="仿宋"/>
          <w:sz w:val="24"/>
          <w:szCs w:val="24"/>
          <w:highlight w:val="none"/>
        </w:rPr>
      </w:pPr>
      <w:bookmarkStart w:id="90" w:name="_Toc28805"/>
      <w:r>
        <w:rPr>
          <w:rFonts w:hint="eastAsia" w:ascii="仿宋" w:hAnsi="仿宋" w:eastAsia="仿宋" w:cs="仿宋"/>
          <w:sz w:val="24"/>
          <w:szCs w:val="24"/>
          <w:highlight w:val="none"/>
        </w:rPr>
        <w:t>注：1、报价应包括文件所确定的采购范围内的全部费用。</w:t>
      </w:r>
    </w:p>
    <w:p w14:paraId="06C9BF4A">
      <w:pPr>
        <w:keepNext w:val="0"/>
        <w:keepLines w:val="0"/>
        <w:pageBreakBefore w:val="0"/>
        <w:shd w:val="clear"/>
        <w:kinsoku/>
        <w:wordWrap/>
        <w:overflowPunct/>
        <w:topLinePunct w:val="0"/>
        <w:autoSpaceDE/>
        <w:autoSpaceDN w:val="0"/>
        <w:bidi w:val="0"/>
        <w:adjustRightInd/>
        <w:snapToGrid/>
        <w:spacing w:before="160" w:after="160"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2、本表格式不得自行修改，否则为无效报价；</w:t>
      </w:r>
    </w:p>
    <w:p w14:paraId="180A6C0C">
      <w:pPr>
        <w:keepNext w:val="0"/>
        <w:keepLines w:val="0"/>
        <w:pageBreakBefore w:val="0"/>
        <w:shd w:val="clear"/>
        <w:kinsoku/>
        <w:wordWrap/>
        <w:overflowPunct/>
        <w:topLinePunct w:val="0"/>
        <w:autoSpaceDE/>
        <w:autoSpaceDN w:val="0"/>
        <w:bidi w:val="0"/>
        <w:adjustRightInd/>
        <w:snapToGrid/>
        <w:spacing w:before="160" w:after="160" w:line="360" w:lineRule="auto"/>
        <w:textAlignment w:val="auto"/>
        <w:rPr>
          <w:rFonts w:hint="eastAsia" w:ascii="仿宋" w:hAnsi="仿宋" w:eastAsia="仿宋" w:cs="仿宋"/>
          <w:sz w:val="24"/>
          <w:szCs w:val="24"/>
        </w:rPr>
      </w:pPr>
      <w:r>
        <w:rPr>
          <w:rFonts w:hint="eastAsia" w:ascii="仿宋" w:hAnsi="仿宋" w:eastAsia="仿宋" w:cs="仿宋"/>
          <w:sz w:val="24"/>
          <w:szCs w:val="24"/>
          <w:highlight w:val="none"/>
        </w:rPr>
        <w:t xml:space="preserve">3、报价为总包干价，包含除HIS接口费外的所有费用（含硬件采购、软件开发、系统对接、现场部署、操作培训、运维服务及各项税费等），项目实施期间不再产生任何其他费用。 </w:t>
      </w:r>
    </w:p>
    <w:p w14:paraId="3917569E">
      <w:pPr>
        <w:shd w:val="clear"/>
        <w:rPr>
          <w:rFonts w:hint="eastAsia" w:ascii="Times New Roman" w:hAnsi="Times New Roman" w:eastAsia="宋体" w:cs="Times New Roman"/>
          <w:kern w:val="2"/>
          <w:sz w:val="21"/>
          <w:szCs w:val="24"/>
          <w:lang w:val="en-US" w:eastAsia="zh-CN" w:bidi="ar-SA"/>
        </w:rPr>
      </w:pPr>
    </w:p>
    <w:p w14:paraId="165780C3">
      <w:pPr>
        <w:shd w:val="clear"/>
        <w:rPr>
          <w:rFonts w:hint="eastAsia" w:ascii="仿宋" w:hAnsi="仿宋" w:eastAsia="仿宋" w:cs="仿宋"/>
          <w:highlight w:val="none"/>
        </w:rPr>
        <w:sectPr>
          <w:footerReference r:id="rId5" w:type="default"/>
          <w:pgSz w:w="11906" w:h="16838"/>
          <w:pgMar w:top="1701" w:right="1418" w:bottom="1134" w:left="1418" w:header="851" w:footer="992" w:gutter="0"/>
          <w:pgNumType w:fmt="upperRoman" w:start="1"/>
          <w:cols w:space="720" w:num="1"/>
          <w:docGrid w:linePitch="312" w:charSpace="0"/>
        </w:sectPr>
      </w:pPr>
      <w:r>
        <w:rPr>
          <w:rFonts w:hint="eastAsia" w:ascii="Times New Roman" w:hAnsi="Times New Roman" w:eastAsia="宋体" w:cs="Times New Roman"/>
          <w:kern w:val="2"/>
          <w:sz w:val="21"/>
          <w:szCs w:val="24"/>
          <w:lang w:val="en-US" w:eastAsia="zh-CN" w:bidi="ar-SA"/>
        </w:rPr>
        <w:br w:type="page"/>
      </w:r>
      <w:bookmarkEnd w:id="90"/>
      <w:bookmarkStart w:id="91" w:name="_Toc9522"/>
      <w:bookmarkStart w:id="92" w:name="_Toc3084"/>
    </w:p>
    <w:p w14:paraId="746FB70D">
      <w:pPr>
        <w:shd w:val="clear"/>
        <w:spacing w:line="360" w:lineRule="auto"/>
        <w:jc w:val="center"/>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pict>
          <v:shape id="_x0000_s2054" o:spid="_x0000_s2054" o:spt="75" type="#_x0000_t75" style="position:absolute;left:0pt;margin-left:583.9pt;margin-top:-42.85pt;height:66pt;width:72.75pt;z-index:251659264;mso-width-relative:page;mso-height-relative:page;" o:ole="t" filled="f" o:preferrelative="t" stroked="f" coordsize="21600,21600">
            <v:path/>
            <v:fill on="f" focussize="0,0"/>
            <v:stroke on="f"/>
            <v:imagedata r:id="rId10" o:title=""/>
            <o:lock v:ext="edit" aspectratio="t"/>
          </v:shape>
          <o:OLEObject Type="Embed" ProgID="Excel.Sheet.12" ShapeID="_x0000_s2054" DrawAspect="Icon" ObjectID="_1468075725" r:id="rId9">
            <o:LockedField>false</o:LockedField>
          </o:OLEObject>
        </w:pict>
      </w:r>
      <w:r>
        <w:rPr>
          <w:rFonts w:hint="eastAsia" w:ascii="仿宋" w:hAnsi="仿宋" w:eastAsia="仿宋" w:cs="仿宋"/>
          <w:sz w:val="28"/>
          <w:szCs w:val="28"/>
          <w:highlight w:val="none"/>
          <w:shd w:val="clear" w:color="auto" w:fill="FFFFFF"/>
          <w:lang w:val="en-US" w:eastAsia="zh-CN"/>
        </w:rPr>
        <w:t>《</w:t>
      </w:r>
      <w:r>
        <w:rPr>
          <w:rFonts w:hint="eastAsia" w:ascii="仿宋" w:hAnsi="仿宋" w:eastAsia="仿宋" w:cs="仿宋"/>
          <w:sz w:val="28"/>
          <w:szCs w:val="28"/>
          <w:highlight w:val="none"/>
          <w:shd w:val="clear" w:color="auto" w:fill="FFFFFF"/>
        </w:rPr>
        <w:t>分项报价表</w:t>
      </w:r>
      <w:r>
        <w:rPr>
          <w:rFonts w:hint="eastAsia" w:ascii="仿宋" w:hAnsi="仿宋" w:eastAsia="仿宋" w:cs="仿宋"/>
          <w:sz w:val="28"/>
          <w:szCs w:val="28"/>
          <w:highlight w:val="none"/>
          <w:shd w:val="clear" w:color="auto" w:fill="FFFFFF"/>
          <w:lang w:val="en-US" w:eastAsia="zh-CN"/>
        </w:rPr>
        <w:t>》</w:t>
      </w:r>
      <w:r>
        <w:rPr>
          <w:rFonts w:hint="eastAsia" w:ascii="仿宋" w:hAnsi="仿宋" w:eastAsia="仿宋" w:cs="仿宋"/>
          <w:sz w:val="28"/>
          <w:szCs w:val="28"/>
          <w:highlight w:val="none"/>
          <w:shd w:val="clear" w:color="auto" w:fill="FFFFFF"/>
        </w:rPr>
        <w:t>(单独将此表以excel形式附在电子投标文件内）</w:t>
      </w:r>
    </w:p>
    <w:tbl>
      <w:tblPr>
        <w:tblStyle w:val="19"/>
        <w:tblW w:w="15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479"/>
        <w:gridCol w:w="1185"/>
        <w:gridCol w:w="525"/>
        <w:gridCol w:w="525"/>
        <w:gridCol w:w="5595"/>
        <w:gridCol w:w="1200"/>
        <w:gridCol w:w="525"/>
        <w:gridCol w:w="1290"/>
        <w:gridCol w:w="1290"/>
        <w:gridCol w:w="1290"/>
      </w:tblGrid>
      <w:tr w14:paraId="4B31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983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ED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医院需求</w:t>
            </w:r>
          </w:p>
        </w:tc>
        <w:tc>
          <w:tcPr>
            <w:tcW w:w="55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C5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投标人</w:t>
            </w:r>
          </w:p>
        </w:tc>
      </w:tr>
      <w:tr w14:paraId="2DA0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64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C0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医院需求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D9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C1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4E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E9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具体参数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DF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D5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E7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免费维护期/质保期（年）</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73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出维护期后费用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年运维费/维保费元/年</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BF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软硬件后续增加折扣</w:t>
            </w:r>
          </w:p>
        </w:tc>
      </w:tr>
      <w:tr w14:paraId="27FD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25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FF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排队叫号系统</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AF8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软件（或符合需求的一体化软件）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F4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48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A05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详见2系统建设内容2.1.软件功能需求具体要求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192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C6A9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C615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0B4B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626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3FE0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61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81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配套软件​（控制端、语音叫号端等）</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17CD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2B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F6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D20A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817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9BE7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2AF2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50AA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A1D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3BAFF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54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6E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信息控制终端（排队叫号大屏盒子）</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819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硬件（或符合需求的一体化硬件）</w:t>
            </w:r>
            <w:r>
              <w:rPr>
                <w:rFonts w:hint="eastAsia" w:ascii="仿宋" w:hAnsi="仿宋" w:eastAsia="仿宋" w:cs="仿宋"/>
                <w:b/>
                <w:bCs/>
                <w:i w:val="0"/>
                <w:iCs w:val="0"/>
                <w:color w:val="FF0000"/>
                <w:kern w:val="0"/>
                <w:sz w:val="24"/>
                <w:szCs w:val="24"/>
                <w:u w:val="none"/>
                <w:lang w:val="en-US" w:eastAsia="zh-CN" w:bidi="ar"/>
              </w:rPr>
              <w:t>注：表中硬件数量为暂定数，结算时按实计量，单价执行中标价。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08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EA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ACA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1.系统：安卓系统≥11.0，CPU≥4核，CPU主频≥2.0 GHz，内存≥2G，存储≥16G；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2.HDMI支持3840 * 2160输出；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3.支持RTC实时时钟、硬件看门狗、定时开关机；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内置排队综合终端系统，需通过安全验证方可运行。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9C2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6E37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2AC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373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FC8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72075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5E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EE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排队叫号大屏一体机</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33DF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BD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31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FBD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1.系统：安卓系统≥11.0，CPU≥4核，CPU主频≥2.0 GHz，内存≥2G，存储≥16G；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2.屏幕尺寸：55寸屏,3840 * 2160；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3.亮度≥350cd/m²；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4.功能：支持定时开关机。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B8C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8628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071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F85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792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7BAEB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8D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E5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叫号显示小屏</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E74F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4C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97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000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1.屏幕尺寸：≥21.5英寸，分辨率≥1920 * 1080；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2.系统：安卓系统≥11.0，CPU≥四核，CPU主频≥2.0GHz，内存≥2G，存储≥16G；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3.功能：支持分诊信息显示、语音同步播报、远程管理、定时开关机；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4.安装：壁挂/嵌入式安装，含支架。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CF8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4885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EBC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530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CE2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660B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94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79" w:type="dxa"/>
            <w:tcBorders>
              <w:top w:val="single" w:color="000000" w:sz="4" w:space="0"/>
              <w:left w:val="single" w:color="000000" w:sz="4" w:space="0"/>
              <w:bottom w:val="nil"/>
              <w:right w:val="single" w:color="000000" w:sz="4" w:space="0"/>
            </w:tcBorders>
            <w:shd w:val="clear" w:color="auto" w:fill="auto"/>
            <w:vAlign w:val="center"/>
          </w:tcPr>
          <w:p w14:paraId="646720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检验叫号显示小屏一体机</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8521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DB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39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693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1.屏幕尺寸：≥32英寸，分辨率≥1920 * 1080；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2.系统：安卓系统≥11.0，CPU≥4核，CPU主频≥2.0 GHz，内存≥2G，存储≥16G；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3.功能：支持定时开关机。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53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C7A0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1E7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8E0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F14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25D57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3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66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6C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签到机（点到机）</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4C71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27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86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75C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highlight w:val="yellow"/>
                <w:u w:val="none"/>
                <w:lang w:val="en-US" w:eastAsia="zh-CN" w:bidi="ar"/>
              </w:rPr>
              <w:t>1.系统：安卓系统≥11.0，CPU≥四核，CPU主频≥2.0GHz，内存≥2G，存储≥16G；</w:t>
            </w:r>
            <w:r>
              <w:rPr>
                <w:rFonts w:hint="eastAsia" w:ascii="仿宋" w:hAnsi="仿宋" w:eastAsia="仿宋" w:cs="仿宋"/>
                <w:i w:val="0"/>
                <w:iCs w:val="0"/>
                <w:color w:val="000000"/>
                <w:kern w:val="0"/>
                <w:sz w:val="24"/>
                <w:szCs w:val="24"/>
                <w:highlight w:val="yellow"/>
                <w:u w:val="none"/>
                <w:lang w:val="en-US" w:eastAsia="zh-CN" w:bidi="ar"/>
              </w:rPr>
              <w:br w:type="textWrapping"/>
            </w:r>
            <w:r>
              <w:rPr>
                <w:rFonts w:hint="eastAsia" w:ascii="仿宋" w:hAnsi="仿宋" w:eastAsia="仿宋" w:cs="仿宋"/>
                <w:i w:val="0"/>
                <w:iCs w:val="0"/>
                <w:color w:val="000000"/>
                <w:kern w:val="0"/>
                <w:sz w:val="24"/>
                <w:szCs w:val="24"/>
                <w:highlight w:val="yellow"/>
                <w:u w:val="none"/>
                <w:lang w:val="en-US" w:eastAsia="zh-CN" w:bidi="ar"/>
              </w:rPr>
              <w:t>2.显示屏：21.5寸屏，分辨率1920 * 1080，亮度≥350cd/m²，对比度1400:1，可视角度89°全向，背光寿命≥30000小时；</w:t>
            </w:r>
            <w:r>
              <w:rPr>
                <w:rFonts w:hint="eastAsia" w:ascii="仿宋" w:hAnsi="仿宋" w:eastAsia="仿宋" w:cs="仿宋"/>
                <w:i w:val="0"/>
                <w:iCs w:val="0"/>
                <w:color w:val="000000"/>
                <w:kern w:val="0"/>
                <w:sz w:val="24"/>
                <w:szCs w:val="24"/>
                <w:highlight w:val="yellow"/>
                <w:u w:val="none"/>
                <w:lang w:val="en-US" w:eastAsia="zh-CN" w:bidi="ar"/>
              </w:rPr>
              <w:br w:type="textWrapping"/>
            </w:r>
            <w:r>
              <w:rPr>
                <w:rFonts w:hint="eastAsia" w:ascii="仿宋" w:hAnsi="仿宋" w:eastAsia="仿宋" w:cs="仿宋"/>
                <w:i w:val="0"/>
                <w:iCs w:val="0"/>
                <w:color w:val="000000"/>
                <w:kern w:val="0"/>
                <w:sz w:val="24"/>
                <w:szCs w:val="24"/>
                <w:highlight w:val="yellow"/>
                <w:u w:val="none"/>
                <w:lang w:val="en-US" w:eastAsia="zh-CN" w:bidi="ar"/>
              </w:rPr>
              <w:t>3.支持百兆网口、内置喇叭；</w:t>
            </w:r>
            <w:r>
              <w:rPr>
                <w:rFonts w:hint="eastAsia" w:ascii="仿宋" w:hAnsi="仿宋" w:eastAsia="仿宋" w:cs="仿宋"/>
                <w:i w:val="0"/>
                <w:iCs w:val="0"/>
                <w:color w:val="000000"/>
                <w:kern w:val="0"/>
                <w:sz w:val="24"/>
                <w:szCs w:val="24"/>
                <w:highlight w:val="yellow"/>
                <w:u w:val="none"/>
                <w:lang w:val="en-US" w:eastAsia="zh-CN" w:bidi="ar"/>
              </w:rPr>
              <w:br w:type="textWrapping"/>
            </w:r>
            <w:r>
              <w:rPr>
                <w:rFonts w:hint="eastAsia" w:ascii="仿宋" w:hAnsi="仿宋" w:eastAsia="仿宋" w:cs="仿宋"/>
                <w:i w:val="0"/>
                <w:iCs w:val="0"/>
                <w:color w:val="000000"/>
                <w:kern w:val="0"/>
                <w:sz w:val="24"/>
                <w:szCs w:val="24"/>
                <w:highlight w:val="yellow"/>
                <w:u w:val="none"/>
                <w:lang w:val="en-US" w:eastAsia="zh-CN" w:bidi="ar"/>
              </w:rPr>
              <w:t>4.支持签到对象：条码/二维码/医保码/就诊二维码/健康卡二维码/身份证（请详细描述支持对象）。</w:t>
            </w:r>
            <w:r>
              <w:rPr>
                <w:rFonts w:hint="eastAsia" w:ascii="仿宋" w:hAnsi="仿宋" w:eastAsia="仿宋" w:cs="仿宋"/>
                <w:i w:val="0"/>
                <w:iCs w:val="0"/>
                <w:color w:val="000000"/>
                <w:kern w:val="0"/>
                <w:sz w:val="24"/>
                <w:szCs w:val="24"/>
                <w:highlight w:val="yellow"/>
                <w:u w:val="none"/>
                <w:lang w:val="en-US" w:eastAsia="zh-CN" w:bidi="ar"/>
              </w:rPr>
              <w:br w:type="textWrapping"/>
            </w:r>
            <w:r>
              <w:rPr>
                <w:rFonts w:hint="eastAsia" w:ascii="仿宋" w:hAnsi="仿宋" w:eastAsia="仿宋" w:cs="仿宋"/>
                <w:i w:val="0"/>
                <w:iCs w:val="0"/>
                <w:color w:val="000000"/>
                <w:kern w:val="0"/>
                <w:sz w:val="24"/>
                <w:szCs w:val="24"/>
                <w:highlight w:val="yellow"/>
                <w:u w:val="none"/>
                <w:lang w:val="en-US" w:eastAsia="zh-CN" w:bidi="ar"/>
              </w:rPr>
              <w:t>5.落地安装，定时开关机，内置自动点到系统。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DB8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F39A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FE2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5DF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6D4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6572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FE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66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吸顶喇叭</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D0C5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60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7D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033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频响60HZ~18KHZ，输出功率60W，噪音比70DB，输入电压70V-100V</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371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0134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6F3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796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D47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134F1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DB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32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功率放大器</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E3DF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40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55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F07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额定功率：100V档1.5W/3W/6W，70V档0.75W/1.5W/3W；灵敏度92dB，频率响应110-18KHz，配5英寸喇叭单元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165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0663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FD2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C8F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361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5B64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DE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95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交换机</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8A7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95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E5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5BB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按现场网络点位配置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7BA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80C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B06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7C1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A34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1AD1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AE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A4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服务器</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6D4A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96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52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96A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highlight w:val="yellow"/>
                <w:u w:val="none"/>
                <w:lang w:val="en-US" w:eastAsia="zh-CN" w:bidi="ar"/>
              </w:rPr>
              <w:t>招标方自备，需满足系统并发运行要求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E13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DD0B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40F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151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64D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4C3A7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A4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14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原有设备兼容性说明</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045E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4A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D7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9EE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尽量采用加装控制终端方式与门诊各科室现有宣传大屏电视、诊室（诊断室）显示屏进行连接；若对接不上，可采用更换一体机方案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7EE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9510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14C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BE7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1C5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51F6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D3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89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综合布线及辅材</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83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现场工程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43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BF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141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1.线缆类型：六类非屏蔽双绞线（CAT6），符合GB 50311-2016《综合布线系统工程设计规范》；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2.施工范围：覆盖所有排队叫号设备（控制终端、签到机、叫号小屏、吸顶喇叭、功率放大器等）的点位到弱电机房的线缆敷设、理线、标签标识；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3.辅材要求：含水晶头、线槽、管件、扎带等，确保走线美观、隐蔽；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测试要求：所有线缆需通过通断、衰减、串扰测试，提供测试报告（可自行拟定）。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37B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11D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3E5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279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107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4F13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03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D45F">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4"/>
                <w:szCs w:val="24"/>
                <w:u w:val="none"/>
              </w:rPr>
            </w:pPr>
          </w:p>
        </w:tc>
      </w:tr>
      <w:tr w14:paraId="33A5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C5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c>
          <w:tcPr>
            <w:tcW w:w="55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69D51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bl>
    <w:p w14:paraId="6375417A">
      <w:pPr>
        <w:shd w:val="clear"/>
        <w:spacing w:line="360" w:lineRule="auto"/>
        <w:jc w:val="both"/>
        <w:rPr>
          <w:rFonts w:hint="eastAsia" w:ascii="仿宋" w:hAnsi="仿宋" w:eastAsia="仿宋" w:cs="仿宋"/>
          <w:sz w:val="28"/>
          <w:szCs w:val="28"/>
          <w:highlight w:val="none"/>
          <w:shd w:val="clear" w:color="auto" w:fill="FFFFFF"/>
          <w:lang w:eastAsia="zh-CN"/>
        </w:rPr>
      </w:pPr>
    </w:p>
    <w:p w14:paraId="2566B598">
      <w:pPr>
        <w:pStyle w:val="3"/>
        <w:shd w:val="clear"/>
        <w:rPr>
          <w:rFonts w:hint="eastAsia" w:ascii="仿宋" w:hAnsi="仿宋" w:eastAsia="仿宋" w:cs="仿宋"/>
          <w:highlight w:val="none"/>
        </w:rPr>
      </w:pPr>
    </w:p>
    <w:p w14:paraId="109896FC">
      <w:pPr>
        <w:shd w:val="clear"/>
        <w:rPr>
          <w:rFonts w:hint="eastAsia" w:ascii="仿宋" w:hAnsi="仿宋" w:eastAsia="仿宋" w:cs="仿宋"/>
          <w:highlight w:val="none"/>
        </w:rPr>
      </w:pPr>
    </w:p>
    <w:p w14:paraId="3918B372">
      <w:pPr>
        <w:shd w:val="clear"/>
        <w:rPr>
          <w:rFonts w:hint="eastAsia" w:ascii="仿宋" w:hAnsi="仿宋" w:eastAsia="仿宋" w:cs="仿宋"/>
          <w:highlight w:val="none"/>
        </w:rPr>
        <w:sectPr>
          <w:pgSz w:w="16838" w:h="11906" w:orient="landscape"/>
          <w:pgMar w:top="1418" w:right="1701" w:bottom="1418" w:left="1134" w:header="851" w:footer="992" w:gutter="0"/>
          <w:pgNumType w:fmt="upperRoman" w:start="1"/>
          <w:cols w:space="720" w:num="1"/>
          <w:docGrid w:linePitch="312" w:charSpace="0"/>
        </w:sectPr>
      </w:pPr>
    </w:p>
    <w:p w14:paraId="225A0867">
      <w:pPr>
        <w:pStyle w:val="3"/>
        <w:shd w:val="clear"/>
        <w:rPr>
          <w:rFonts w:hint="eastAsia" w:ascii="仿宋" w:hAnsi="仿宋" w:eastAsia="仿宋" w:cs="仿宋"/>
          <w:highlight w:val="none"/>
        </w:rPr>
      </w:pPr>
      <w:bookmarkStart w:id="93" w:name="_Toc26151"/>
      <w:r>
        <w:rPr>
          <w:rFonts w:hint="eastAsia" w:ascii="仿宋" w:hAnsi="仿宋" w:eastAsia="仿宋" w:cs="仿宋"/>
          <w:highlight w:val="none"/>
        </w:rPr>
        <w:t>附件</w:t>
      </w:r>
      <w:r>
        <w:rPr>
          <w:rFonts w:hint="eastAsia" w:ascii="仿宋" w:hAnsi="仿宋" w:eastAsia="仿宋" w:cs="仿宋"/>
          <w:highlight w:val="none"/>
          <w:lang w:val="en-US" w:eastAsia="zh-CN"/>
        </w:rPr>
        <w:t>6</w:t>
      </w:r>
      <w:r>
        <w:rPr>
          <w:rFonts w:hint="eastAsia" w:ascii="仿宋" w:hAnsi="仿宋" w:eastAsia="仿宋" w:cs="仿宋"/>
          <w:highlight w:val="none"/>
        </w:rPr>
        <w:t>：技术规格偏离表</w:t>
      </w:r>
      <w:bookmarkEnd w:id="93"/>
    </w:p>
    <w:p w14:paraId="78BC3289">
      <w:pPr>
        <w:shd w:val="clear"/>
        <w:spacing w:line="360" w:lineRule="auto"/>
        <w:jc w:val="center"/>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lang w:val="en-US" w:eastAsia="zh-CN"/>
        </w:rPr>
        <w:t>《</w:t>
      </w:r>
      <w:r>
        <w:rPr>
          <w:rFonts w:hint="eastAsia" w:ascii="仿宋" w:hAnsi="仿宋" w:eastAsia="仿宋" w:cs="仿宋"/>
          <w:sz w:val="28"/>
          <w:szCs w:val="28"/>
          <w:highlight w:val="none"/>
          <w:shd w:val="clear" w:color="auto" w:fill="FFFFFF"/>
          <w:lang w:eastAsia="zh-CN"/>
        </w:rPr>
        <w:t>技术规格偏离表</w:t>
      </w:r>
      <w:r>
        <w:rPr>
          <w:rFonts w:hint="eastAsia" w:ascii="仿宋" w:hAnsi="仿宋" w:eastAsia="仿宋" w:cs="仿宋"/>
          <w:sz w:val="28"/>
          <w:szCs w:val="28"/>
          <w:highlight w:val="none"/>
          <w:shd w:val="clear" w:color="auto" w:fill="FFFFFF"/>
          <w:lang w:val="en-US" w:eastAsia="zh-CN"/>
        </w:rPr>
        <w:t>》</w:t>
      </w:r>
    </w:p>
    <w:p w14:paraId="47B27B4F">
      <w:pPr>
        <w:shd w:val="clear"/>
        <w:rPr>
          <w:rFonts w:hint="eastAsia"/>
        </w:rPr>
      </w:pPr>
    </w:p>
    <w:p w14:paraId="2996AB1C">
      <w:pPr>
        <w:shd w:val="clear"/>
        <w:spacing w:line="360" w:lineRule="auto"/>
        <w:rPr>
          <w:rFonts w:hint="eastAsia" w:ascii="仿宋" w:hAnsi="仿宋" w:eastAsia="仿宋" w:cs="仿宋"/>
          <w:spacing w:val="6"/>
          <w:sz w:val="24"/>
          <w:szCs w:val="24"/>
          <w:highlight w:val="none"/>
          <w:u w:val="single"/>
        </w:rPr>
      </w:pPr>
      <w:r>
        <w:rPr>
          <w:rFonts w:hint="eastAsia" w:ascii="仿宋" w:hAnsi="仿宋" w:eastAsia="仿宋" w:cs="仿宋"/>
          <w:spacing w:val="6"/>
          <w:sz w:val="24"/>
          <w:szCs w:val="24"/>
          <w:highlight w:val="none"/>
        </w:rPr>
        <w:t>投标人名称：</w:t>
      </w:r>
      <w:r>
        <w:rPr>
          <w:rFonts w:hint="eastAsia" w:ascii="仿宋" w:hAnsi="仿宋" w:eastAsia="仿宋" w:cs="仿宋"/>
          <w:spacing w:val="6"/>
          <w:sz w:val="24"/>
          <w:szCs w:val="24"/>
          <w:highlight w:val="none"/>
          <w:u w:val="single"/>
        </w:rPr>
        <w:t xml:space="preserve">              </w:t>
      </w:r>
    </w:p>
    <w:tbl>
      <w:tblPr>
        <w:tblStyle w:val="19"/>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192"/>
        <w:gridCol w:w="2532"/>
        <w:gridCol w:w="2222"/>
        <w:gridCol w:w="1596"/>
        <w:gridCol w:w="1118"/>
      </w:tblGrid>
      <w:tr w14:paraId="279A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Align w:val="center"/>
          </w:tcPr>
          <w:p w14:paraId="60C3430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79" w:lineRule="auto"/>
              <w:ind w:left="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192" w:type="dxa"/>
          </w:tcPr>
          <w:p w14:paraId="7324622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79" w:lineRule="auto"/>
              <w:ind w:left="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招标要求编号</w:t>
            </w:r>
          </w:p>
        </w:tc>
        <w:tc>
          <w:tcPr>
            <w:tcW w:w="2532" w:type="dxa"/>
            <w:vAlign w:val="center"/>
          </w:tcPr>
          <w:p w14:paraId="6E01D03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79" w:lineRule="auto"/>
              <w:ind w:left="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招标文件的条款</w:t>
            </w:r>
          </w:p>
        </w:tc>
        <w:tc>
          <w:tcPr>
            <w:tcW w:w="2222" w:type="dxa"/>
            <w:vAlign w:val="center"/>
          </w:tcPr>
          <w:p w14:paraId="5D7B210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79" w:lineRule="auto"/>
              <w:ind w:left="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投标文件的条款</w:t>
            </w:r>
          </w:p>
        </w:tc>
        <w:tc>
          <w:tcPr>
            <w:tcW w:w="1596" w:type="dxa"/>
            <w:vAlign w:val="center"/>
          </w:tcPr>
          <w:p w14:paraId="11DF29E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79" w:lineRule="auto"/>
              <w:ind w:left="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1118" w:type="dxa"/>
            <w:vAlign w:val="center"/>
          </w:tcPr>
          <w:p w14:paraId="5BCACC8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79" w:lineRule="auto"/>
              <w:ind w:left="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4367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Align w:val="center"/>
          </w:tcPr>
          <w:p w14:paraId="74052660">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spacing w:val="6"/>
                <w:sz w:val="24"/>
                <w:szCs w:val="24"/>
                <w:highlight w:val="none"/>
              </w:rPr>
            </w:pPr>
          </w:p>
        </w:tc>
        <w:tc>
          <w:tcPr>
            <w:tcW w:w="1192" w:type="dxa"/>
          </w:tcPr>
          <w:p w14:paraId="293F411F">
            <w:pPr>
              <w:keepNext w:val="0"/>
              <w:keepLines w:val="0"/>
              <w:suppressLineNumbers w:val="0"/>
              <w:shd w:val="clear"/>
              <w:snapToGrid w:val="0"/>
              <w:spacing w:before="0" w:beforeAutospacing="0" w:after="0" w:afterAutospacing="0" w:line="400" w:lineRule="exact"/>
              <w:ind w:left="0" w:right="0"/>
              <w:jc w:val="center"/>
              <w:rPr>
                <w:rFonts w:hint="eastAsia" w:ascii="仿宋" w:hAnsi="仿宋" w:eastAsia="仿宋" w:cs="仿宋"/>
                <w:spacing w:val="6"/>
                <w:sz w:val="24"/>
                <w:szCs w:val="24"/>
                <w:highlight w:val="none"/>
              </w:rPr>
            </w:pPr>
          </w:p>
        </w:tc>
        <w:tc>
          <w:tcPr>
            <w:tcW w:w="2532" w:type="dxa"/>
            <w:vAlign w:val="center"/>
          </w:tcPr>
          <w:p w14:paraId="780B32C2">
            <w:pPr>
              <w:keepNext w:val="0"/>
              <w:keepLines w:val="0"/>
              <w:suppressLineNumbers w:val="0"/>
              <w:shd w:val="clear"/>
              <w:snapToGrid w:val="0"/>
              <w:spacing w:before="0" w:beforeAutospacing="0" w:after="0" w:afterAutospacing="0" w:line="400" w:lineRule="exact"/>
              <w:ind w:left="0" w:right="0"/>
              <w:jc w:val="center"/>
              <w:rPr>
                <w:rFonts w:hint="eastAsia" w:ascii="仿宋" w:hAnsi="仿宋" w:eastAsia="仿宋" w:cs="仿宋"/>
                <w:spacing w:val="6"/>
                <w:sz w:val="24"/>
                <w:szCs w:val="24"/>
                <w:highlight w:val="none"/>
              </w:rPr>
            </w:pPr>
          </w:p>
        </w:tc>
        <w:tc>
          <w:tcPr>
            <w:tcW w:w="2222" w:type="dxa"/>
            <w:vAlign w:val="center"/>
          </w:tcPr>
          <w:p w14:paraId="6F688888">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spacing w:val="6"/>
                <w:sz w:val="24"/>
                <w:szCs w:val="24"/>
                <w:highlight w:val="none"/>
              </w:rPr>
            </w:pPr>
          </w:p>
        </w:tc>
        <w:tc>
          <w:tcPr>
            <w:tcW w:w="1596" w:type="dxa"/>
            <w:vAlign w:val="center"/>
          </w:tcPr>
          <w:p w14:paraId="4D37E873">
            <w:pPr>
              <w:keepNext w:val="0"/>
              <w:keepLines w:val="0"/>
              <w:suppressLineNumbers w:val="0"/>
              <w:shd w:val="clear"/>
              <w:snapToGrid w:val="0"/>
              <w:spacing w:before="0" w:beforeAutospacing="0" w:after="0" w:afterAutospacing="0" w:line="400" w:lineRule="exact"/>
              <w:ind w:left="0" w:right="0"/>
              <w:jc w:val="center"/>
              <w:rPr>
                <w:rFonts w:hint="eastAsia" w:ascii="仿宋" w:hAnsi="仿宋" w:eastAsia="仿宋" w:cs="仿宋"/>
                <w:spacing w:val="6"/>
                <w:sz w:val="24"/>
                <w:szCs w:val="24"/>
                <w:highlight w:val="none"/>
              </w:rPr>
            </w:pPr>
          </w:p>
        </w:tc>
        <w:tc>
          <w:tcPr>
            <w:tcW w:w="1118" w:type="dxa"/>
            <w:vAlign w:val="center"/>
          </w:tcPr>
          <w:p w14:paraId="76C06435">
            <w:pPr>
              <w:keepNext w:val="0"/>
              <w:keepLines w:val="0"/>
              <w:suppressLineNumbers w:val="0"/>
              <w:shd w:val="clear"/>
              <w:snapToGrid w:val="0"/>
              <w:spacing w:before="0" w:beforeAutospacing="0" w:after="0" w:afterAutospacing="0" w:line="400" w:lineRule="exact"/>
              <w:ind w:left="0" w:right="0"/>
              <w:jc w:val="center"/>
              <w:rPr>
                <w:rFonts w:hint="eastAsia" w:ascii="仿宋" w:hAnsi="仿宋" w:eastAsia="仿宋" w:cs="仿宋"/>
                <w:spacing w:val="6"/>
                <w:sz w:val="24"/>
                <w:szCs w:val="24"/>
                <w:highlight w:val="none"/>
              </w:rPr>
            </w:pPr>
          </w:p>
        </w:tc>
      </w:tr>
      <w:tr w14:paraId="5ECC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Align w:val="center"/>
          </w:tcPr>
          <w:p w14:paraId="299752C4">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spacing w:val="6"/>
                <w:sz w:val="24"/>
                <w:szCs w:val="24"/>
                <w:highlight w:val="none"/>
              </w:rPr>
            </w:pPr>
          </w:p>
        </w:tc>
        <w:tc>
          <w:tcPr>
            <w:tcW w:w="1192" w:type="dxa"/>
          </w:tcPr>
          <w:p w14:paraId="16453F7B">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spacing w:val="6"/>
                <w:sz w:val="24"/>
                <w:szCs w:val="24"/>
                <w:highlight w:val="none"/>
              </w:rPr>
            </w:pPr>
          </w:p>
        </w:tc>
        <w:tc>
          <w:tcPr>
            <w:tcW w:w="2532" w:type="dxa"/>
            <w:vAlign w:val="center"/>
          </w:tcPr>
          <w:p w14:paraId="28EE752B">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spacing w:val="6"/>
                <w:sz w:val="24"/>
                <w:szCs w:val="24"/>
                <w:highlight w:val="none"/>
              </w:rPr>
            </w:pPr>
          </w:p>
        </w:tc>
        <w:tc>
          <w:tcPr>
            <w:tcW w:w="2222" w:type="dxa"/>
            <w:vAlign w:val="center"/>
          </w:tcPr>
          <w:p w14:paraId="75D028E2">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spacing w:val="6"/>
                <w:sz w:val="24"/>
                <w:szCs w:val="24"/>
                <w:highlight w:val="none"/>
              </w:rPr>
            </w:pPr>
          </w:p>
        </w:tc>
        <w:tc>
          <w:tcPr>
            <w:tcW w:w="1596" w:type="dxa"/>
            <w:vAlign w:val="center"/>
          </w:tcPr>
          <w:p w14:paraId="70EC2A2B">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spacing w:val="6"/>
                <w:sz w:val="24"/>
                <w:szCs w:val="24"/>
                <w:highlight w:val="none"/>
              </w:rPr>
            </w:pPr>
          </w:p>
        </w:tc>
        <w:tc>
          <w:tcPr>
            <w:tcW w:w="1118" w:type="dxa"/>
            <w:vAlign w:val="center"/>
          </w:tcPr>
          <w:p w14:paraId="79D9C4DE">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spacing w:val="6"/>
                <w:sz w:val="24"/>
                <w:szCs w:val="24"/>
                <w:highlight w:val="none"/>
              </w:rPr>
            </w:pPr>
          </w:p>
        </w:tc>
      </w:tr>
      <w:tr w14:paraId="48C0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Align w:val="center"/>
          </w:tcPr>
          <w:p w14:paraId="6B9EF23A">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spacing w:val="6"/>
                <w:sz w:val="24"/>
                <w:szCs w:val="24"/>
                <w:highlight w:val="none"/>
              </w:rPr>
            </w:pPr>
          </w:p>
        </w:tc>
        <w:tc>
          <w:tcPr>
            <w:tcW w:w="1192" w:type="dxa"/>
          </w:tcPr>
          <w:p w14:paraId="6D925B5D">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spacing w:val="6"/>
                <w:sz w:val="24"/>
                <w:szCs w:val="24"/>
                <w:highlight w:val="none"/>
              </w:rPr>
            </w:pPr>
          </w:p>
        </w:tc>
        <w:tc>
          <w:tcPr>
            <w:tcW w:w="2532" w:type="dxa"/>
            <w:vAlign w:val="center"/>
          </w:tcPr>
          <w:p w14:paraId="72F0EA07">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spacing w:val="6"/>
                <w:sz w:val="24"/>
                <w:szCs w:val="24"/>
                <w:highlight w:val="none"/>
              </w:rPr>
            </w:pPr>
          </w:p>
        </w:tc>
        <w:tc>
          <w:tcPr>
            <w:tcW w:w="2222" w:type="dxa"/>
            <w:vAlign w:val="center"/>
          </w:tcPr>
          <w:p w14:paraId="30FA0056">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spacing w:val="6"/>
                <w:sz w:val="24"/>
                <w:szCs w:val="24"/>
                <w:highlight w:val="none"/>
              </w:rPr>
            </w:pPr>
          </w:p>
        </w:tc>
        <w:tc>
          <w:tcPr>
            <w:tcW w:w="1596" w:type="dxa"/>
            <w:vAlign w:val="center"/>
          </w:tcPr>
          <w:p w14:paraId="17B99A1E">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spacing w:val="6"/>
                <w:sz w:val="24"/>
                <w:szCs w:val="24"/>
                <w:highlight w:val="none"/>
              </w:rPr>
            </w:pPr>
          </w:p>
        </w:tc>
        <w:tc>
          <w:tcPr>
            <w:tcW w:w="1118" w:type="dxa"/>
            <w:vAlign w:val="center"/>
          </w:tcPr>
          <w:p w14:paraId="122AB7EC">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spacing w:val="6"/>
                <w:sz w:val="24"/>
                <w:szCs w:val="24"/>
                <w:highlight w:val="none"/>
              </w:rPr>
            </w:pPr>
          </w:p>
        </w:tc>
      </w:tr>
      <w:tr w14:paraId="611F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Align w:val="center"/>
          </w:tcPr>
          <w:p w14:paraId="069AA3F4">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spacing w:val="6"/>
                <w:sz w:val="24"/>
                <w:szCs w:val="24"/>
                <w:highlight w:val="none"/>
              </w:rPr>
            </w:pPr>
          </w:p>
        </w:tc>
        <w:tc>
          <w:tcPr>
            <w:tcW w:w="1192" w:type="dxa"/>
          </w:tcPr>
          <w:p w14:paraId="5BE37B13">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spacing w:val="6"/>
                <w:sz w:val="24"/>
                <w:szCs w:val="24"/>
                <w:highlight w:val="none"/>
              </w:rPr>
            </w:pPr>
          </w:p>
        </w:tc>
        <w:tc>
          <w:tcPr>
            <w:tcW w:w="2532" w:type="dxa"/>
            <w:vAlign w:val="center"/>
          </w:tcPr>
          <w:p w14:paraId="7F726FF0">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spacing w:val="6"/>
                <w:sz w:val="24"/>
                <w:szCs w:val="24"/>
                <w:highlight w:val="none"/>
              </w:rPr>
            </w:pPr>
          </w:p>
        </w:tc>
        <w:tc>
          <w:tcPr>
            <w:tcW w:w="2222" w:type="dxa"/>
            <w:vAlign w:val="center"/>
          </w:tcPr>
          <w:p w14:paraId="689416C8">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spacing w:val="6"/>
                <w:sz w:val="24"/>
                <w:szCs w:val="24"/>
                <w:highlight w:val="none"/>
              </w:rPr>
            </w:pPr>
          </w:p>
        </w:tc>
        <w:tc>
          <w:tcPr>
            <w:tcW w:w="1596" w:type="dxa"/>
            <w:vAlign w:val="center"/>
          </w:tcPr>
          <w:p w14:paraId="7D7E5F24">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spacing w:val="6"/>
                <w:sz w:val="24"/>
                <w:szCs w:val="24"/>
                <w:highlight w:val="none"/>
              </w:rPr>
            </w:pPr>
          </w:p>
        </w:tc>
        <w:tc>
          <w:tcPr>
            <w:tcW w:w="1118" w:type="dxa"/>
            <w:vAlign w:val="center"/>
          </w:tcPr>
          <w:p w14:paraId="74029A90">
            <w:pPr>
              <w:keepNext w:val="0"/>
              <w:keepLines w:val="0"/>
              <w:suppressLineNumbers w:val="0"/>
              <w:shd w:val="clear"/>
              <w:spacing w:before="0" w:beforeAutospacing="0" w:after="0" w:afterAutospacing="0" w:line="360" w:lineRule="auto"/>
              <w:ind w:left="0" w:right="0"/>
              <w:jc w:val="center"/>
              <w:rPr>
                <w:rFonts w:hint="eastAsia" w:ascii="仿宋" w:hAnsi="仿宋" w:eastAsia="仿宋" w:cs="仿宋"/>
                <w:spacing w:val="6"/>
                <w:sz w:val="24"/>
                <w:szCs w:val="24"/>
                <w:highlight w:val="none"/>
              </w:rPr>
            </w:pPr>
          </w:p>
        </w:tc>
      </w:tr>
    </w:tbl>
    <w:p w14:paraId="545C1F24">
      <w:pPr>
        <w:shd w:val="clear"/>
        <w:spacing w:line="360" w:lineRule="auto"/>
        <w:rPr>
          <w:rFonts w:hint="eastAsia" w:ascii="仿宋" w:hAnsi="仿宋" w:eastAsia="仿宋" w:cs="仿宋"/>
          <w:sz w:val="24"/>
          <w:szCs w:val="24"/>
          <w:highlight w:val="none"/>
        </w:rPr>
      </w:pPr>
    </w:p>
    <w:p w14:paraId="67E75248">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填报说明：</w:t>
      </w:r>
    </w:p>
    <w:p w14:paraId="459C375C">
      <w:pPr>
        <w:shd w:val="clear"/>
        <w:spacing w:line="360" w:lineRule="auto"/>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1. “投标文件的条款”栏中须逐条填报投标人对招标文件技术条款</w:t>
      </w:r>
      <w:r>
        <w:rPr>
          <w:rFonts w:hint="eastAsia" w:ascii="仿宋" w:hAnsi="仿宋" w:eastAsia="仿宋" w:cs="仿宋"/>
          <w:sz w:val="24"/>
          <w:szCs w:val="24"/>
          <w:highlight w:val="none"/>
          <w:lang w:eastAsia="zh-CN"/>
        </w:rPr>
        <w:t>（第三章项目技术与服务需求二、系统建设内容）</w:t>
      </w:r>
      <w:r>
        <w:rPr>
          <w:rFonts w:hint="eastAsia" w:ascii="仿宋" w:hAnsi="仿宋" w:eastAsia="仿宋" w:cs="仿宋"/>
          <w:sz w:val="24"/>
          <w:szCs w:val="24"/>
          <w:highlight w:val="none"/>
        </w:rPr>
        <w:t>的具体响应情况，凡在本栏出现遗漏、不填的，均视为响应招标文件要求。</w:t>
      </w:r>
    </w:p>
    <w:p w14:paraId="45AC5D13">
      <w:pPr>
        <w:shd w:val="clear"/>
        <w:spacing w:line="360" w:lineRule="auto"/>
        <w:ind w:left="42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2. 偏离情况：请填写“无偏离”、“正偏离”或“负偏离”。</w:t>
      </w:r>
    </w:p>
    <w:p w14:paraId="71EB47A5">
      <w:pPr>
        <w:shd w:val="clear"/>
        <w:spacing w:line="360" w:lineRule="auto"/>
        <w:ind w:left="42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3. 备注一栏：请标注对应的页号以便评委查阅。如有正/负偏离则请在备注一栏注明偏离差异说明。</w:t>
      </w:r>
    </w:p>
    <w:p w14:paraId="7906925F">
      <w:pPr>
        <w:shd w:val="clear"/>
        <w:spacing w:line="360" w:lineRule="auto"/>
        <w:ind w:left="420"/>
        <w:rPr>
          <w:rFonts w:hint="eastAsia" w:ascii="仿宋" w:hAnsi="仿宋" w:eastAsia="仿宋" w:cs="仿宋"/>
          <w:spacing w:val="6"/>
          <w:sz w:val="24"/>
          <w:szCs w:val="24"/>
          <w:highlight w:val="none"/>
        </w:rPr>
      </w:pPr>
    </w:p>
    <w:p w14:paraId="3312C47D">
      <w:pPr>
        <w:shd w:val="clear"/>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投标人名称：xxxx有限公司（加盖公章）</w:t>
      </w:r>
    </w:p>
    <w:p w14:paraId="2EC6C1A3">
      <w:pPr>
        <w:shd w:val="clea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2E65F384">
      <w:pPr>
        <w:shd w:val="clear"/>
        <w:wordWrap w:val="0"/>
        <w:jc w:val="righ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法定代表人或委托代理人签字：</w:t>
      </w:r>
      <w:r>
        <w:rPr>
          <w:rFonts w:hint="eastAsia" w:ascii="仿宋" w:hAnsi="仿宋" w:eastAsia="仿宋" w:cs="仿宋"/>
          <w:sz w:val="24"/>
          <w:szCs w:val="24"/>
          <w:highlight w:val="none"/>
          <w:lang w:val="en-US" w:eastAsia="zh-CN"/>
        </w:rPr>
        <w:t xml:space="preserve">        </w:t>
      </w:r>
    </w:p>
    <w:p w14:paraId="31F75B54">
      <w:pPr>
        <w:shd w:val="clear"/>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7699C584">
      <w:pPr>
        <w:shd w:val="clear"/>
        <w:jc w:val="right"/>
        <w:rPr>
          <w:rFonts w:hint="eastAsia" w:ascii="仿宋" w:hAnsi="仿宋" w:eastAsia="仿宋" w:cs="仿宋"/>
          <w:b/>
          <w:bCs/>
          <w:kern w:val="0"/>
          <w:sz w:val="24"/>
          <w:szCs w:val="24"/>
          <w:highlight w:val="none"/>
        </w:rPr>
      </w:pPr>
      <w:r>
        <w:rPr>
          <w:rFonts w:hint="eastAsia" w:ascii="仿宋" w:hAnsi="仿宋" w:eastAsia="仿宋" w:cs="仿宋"/>
          <w:sz w:val="24"/>
          <w:szCs w:val="24"/>
          <w:highlight w:val="none"/>
        </w:rPr>
        <w:t>签署</w:t>
      </w:r>
      <w:r>
        <w:rPr>
          <w:rFonts w:hint="eastAsia" w:ascii="仿宋" w:hAnsi="仿宋" w:eastAsia="仿宋" w:cs="仿宋"/>
          <w:sz w:val="24"/>
          <w:szCs w:val="24"/>
          <w:highlight w:val="none"/>
          <w:lang w:eastAsia="zh-CN"/>
        </w:rPr>
        <w:t xml:space="preserve">日期：      年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 xml:space="preserve"> 月</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w:t>
      </w:r>
    </w:p>
    <w:p w14:paraId="4DED8275">
      <w:pPr>
        <w:shd w:val="clear"/>
        <w:spacing w:line="480" w:lineRule="auto"/>
        <w:jc w:val="left"/>
        <w:rPr>
          <w:rStyle w:val="43"/>
          <w:rFonts w:hint="eastAsia" w:ascii="仿宋" w:hAnsi="仿宋" w:eastAsia="仿宋" w:cs="仿宋"/>
          <w:sz w:val="30"/>
          <w:szCs w:val="30"/>
          <w:highlight w:val="none"/>
        </w:rPr>
      </w:pPr>
    </w:p>
    <w:bookmarkEnd w:id="91"/>
    <w:bookmarkEnd w:id="92"/>
    <w:p w14:paraId="3F9460B6">
      <w:pPr>
        <w:shd w:val="clear"/>
        <w:rPr>
          <w:rFonts w:hint="eastAsia" w:ascii="仿宋" w:hAnsi="仿宋" w:eastAsia="仿宋" w:cs="仿宋"/>
          <w:sz w:val="24"/>
          <w:szCs w:val="24"/>
          <w:lang w:val="en-US" w:eastAsia="zh-CN"/>
        </w:rPr>
      </w:pPr>
      <w:bookmarkStart w:id="94" w:name="_Toc2314"/>
      <w:bookmarkStart w:id="95" w:name="_Toc30768"/>
      <w:bookmarkStart w:id="96" w:name="_Toc25848"/>
      <w:r>
        <w:rPr>
          <w:rFonts w:hint="eastAsia" w:ascii="仿宋" w:hAnsi="仿宋" w:eastAsia="仿宋" w:cs="仿宋"/>
          <w:sz w:val="24"/>
          <w:szCs w:val="24"/>
          <w:lang w:val="en-US" w:eastAsia="zh-CN"/>
        </w:rPr>
        <w:br w:type="page"/>
      </w:r>
    </w:p>
    <w:p w14:paraId="5D75CB5B">
      <w:pPr>
        <w:pStyle w:val="3"/>
        <w:shd w:val="clear"/>
        <w:rPr>
          <w:rFonts w:hint="eastAsia" w:ascii="仿宋" w:hAnsi="仿宋" w:eastAsia="仿宋" w:cs="仿宋"/>
          <w:highlight w:val="none"/>
        </w:rPr>
      </w:pPr>
      <w:bookmarkStart w:id="97" w:name="_Toc17260"/>
      <w:r>
        <w:rPr>
          <w:rFonts w:hint="eastAsia" w:ascii="仿宋" w:hAnsi="仿宋" w:eastAsia="仿宋" w:cs="仿宋"/>
          <w:highlight w:val="none"/>
          <w:lang w:val="en-US" w:eastAsia="zh-CN"/>
        </w:rPr>
        <w:t>附件7：</w:t>
      </w:r>
      <w:r>
        <w:rPr>
          <w:rFonts w:hint="eastAsia" w:ascii="仿宋" w:hAnsi="仿宋" w:eastAsia="仿宋" w:cs="仿宋"/>
          <w:highlight w:val="none"/>
        </w:rPr>
        <w:t>商务条款偏离表</w:t>
      </w:r>
      <w:bookmarkEnd w:id="94"/>
      <w:bookmarkEnd w:id="95"/>
      <w:bookmarkEnd w:id="96"/>
      <w:bookmarkEnd w:id="97"/>
    </w:p>
    <w:p w14:paraId="6DB8ACC7">
      <w:pPr>
        <w:shd w:val="clear"/>
        <w:spacing w:line="360" w:lineRule="auto"/>
        <w:jc w:val="center"/>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lang w:val="en-US" w:eastAsia="zh-CN"/>
        </w:rPr>
        <w:t>《</w:t>
      </w:r>
      <w:r>
        <w:rPr>
          <w:rFonts w:hint="eastAsia" w:ascii="仿宋" w:hAnsi="仿宋" w:eastAsia="仿宋" w:cs="仿宋"/>
          <w:sz w:val="28"/>
          <w:szCs w:val="28"/>
          <w:highlight w:val="none"/>
          <w:shd w:val="clear" w:color="auto" w:fill="FFFFFF"/>
          <w:lang w:eastAsia="zh-CN"/>
        </w:rPr>
        <w:t>商务条款偏离表</w:t>
      </w:r>
      <w:r>
        <w:rPr>
          <w:rFonts w:hint="eastAsia" w:ascii="仿宋" w:hAnsi="仿宋" w:eastAsia="仿宋" w:cs="仿宋"/>
          <w:sz w:val="28"/>
          <w:szCs w:val="28"/>
          <w:highlight w:val="none"/>
          <w:shd w:val="clear" w:color="auto" w:fill="FFFFFF"/>
          <w:lang w:val="en-US" w:eastAsia="zh-CN"/>
        </w:rPr>
        <w:t>》</w:t>
      </w:r>
    </w:p>
    <w:p w14:paraId="507BB7E6">
      <w:pPr>
        <w:shd w:val="clear"/>
        <w:spacing w:line="360" w:lineRule="auto"/>
        <w:rPr>
          <w:rFonts w:hint="eastAsia" w:ascii="仿宋" w:hAnsi="仿宋" w:eastAsia="仿宋" w:cs="仿宋"/>
          <w:spacing w:val="6"/>
          <w:sz w:val="24"/>
          <w:szCs w:val="24"/>
          <w:highlight w:val="none"/>
        </w:rPr>
      </w:pPr>
    </w:p>
    <w:p w14:paraId="317492F7">
      <w:pPr>
        <w:shd w:val="clear"/>
        <w:spacing w:line="360" w:lineRule="auto"/>
        <w:rPr>
          <w:rFonts w:hint="eastAsia" w:ascii="仿宋" w:hAnsi="仿宋" w:eastAsia="仿宋" w:cs="仿宋"/>
          <w:spacing w:val="6"/>
          <w:sz w:val="24"/>
          <w:szCs w:val="24"/>
          <w:highlight w:val="none"/>
          <w:u w:val="single"/>
        </w:rPr>
      </w:pPr>
      <w:r>
        <w:rPr>
          <w:rFonts w:hint="eastAsia" w:ascii="仿宋" w:hAnsi="仿宋" w:eastAsia="仿宋" w:cs="仿宋"/>
          <w:spacing w:val="6"/>
          <w:sz w:val="24"/>
          <w:szCs w:val="24"/>
          <w:highlight w:val="none"/>
        </w:rPr>
        <w:t>投标人名称：</w:t>
      </w:r>
      <w:r>
        <w:rPr>
          <w:rFonts w:hint="eastAsia" w:ascii="仿宋" w:hAnsi="仿宋" w:eastAsia="仿宋" w:cs="仿宋"/>
          <w:spacing w:val="6"/>
          <w:sz w:val="24"/>
          <w:szCs w:val="24"/>
          <w:highlight w:val="none"/>
          <w:u w:val="single"/>
        </w:rPr>
        <w:t xml:space="preserve">  </w:t>
      </w:r>
      <w:r>
        <w:rPr>
          <w:rFonts w:hint="eastAsia" w:ascii="仿宋" w:hAnsi="仿宋" w:eastAsia="仿宋" w:cs="仿宋"/>
          <w:spacing w:val="6"/>
          <w:sz w:val="24"/>
          <w:szCs w:val="24"/>
          <w:highlight w:val="none"/>
          <w:u w:val="single"/>
          <w:lang w:val="en-US" w:eastAsia="zh-CN"/>
        </w:rPr>
        <w:t xml:space="preserve">     </w:t>
      </w:r>
      <w:r>
        <w:rPr>
          <w:rFonts w:hint="eastAsia" w:ascii="仿宋" w:hAnsi="仿宋" w:eastAsia="仿宋" w:cs="仿宋"/>
          <w:spacing w:val="6"/>
          <w:sz w:val="24"/>
          <w:szCs w:val="24"/>
          <w:highlight w:val="none"/>
          <w:u w:val="single"/>
        </w:rPr>
        <w:t xml:space="preserve"> </w:t>
      </w:r>
    </w:p>
    <w:tbl>
      <w:tblPr>
        <w:tblStyle w:val="19"/>
        <w:tblW w:w="931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192"/>
        <w:gridCol w:w="2268"/>
        <w:gridCol w:w="2410"/>
        <w:gridCol w:w="850"/>
        <w:gridCol w:w="1843"/>
      </w:tblGrid>
      <w:tr w14:paraId="4233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2" w:type="dxa"/>
            <w:vAlign w:val="center"/>
          </w:tcPr>
          <w:p w14:paraId="51643921">
            <w:pPr>
              <w:pStyle w:val="44"/>
              <w:keepNext w:val="0"/>
              <w:keepLines w:val="0"/>
              <w:suppressLineNumbers w:val="0"/>
              <w:shd w:val="clear"/>
              <w:spacing w:before="0" w:beforeAutospacing="0" w:after="0" w:afterAutospacing="0"/>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192" w:type="dxa"/>
          </w:tcPr>
          <w:p w14:paraId="726C1CAB">
            <w:pPr>
              <w:pStyle w:val="44"/>
              <w:keepNext w:val="0"/>
              <w:keepLines w:val="0"/>
              <w:suppressLineNumbers w:val="0"/>
              <w:shd w:val="clear"/>
              <w:spacing w:before="0" w:beforeAutospacing="0" w:after="0" w:afterAutospacing="0"/>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招标要求编号</w:t>
            </w:r>
          </w:p>
        </w:tc>
        <w:tc>
          <w:tcPr>
            <w:tcW w:w="2268" w:type="dxa"/>
            <w:vAlign w:val="center"/>
          </w:tcPr>
          <w:p w14:paraId="72522004">
            <w:pPr>
              <w:pStyle w:val="44"/>
              <w:keepNext w:val="0"/>
              <w:keepLines w:val="0"/>
              <w:suppressLineNumbers w:val="0"/>
              <w:shd w:val="clear"/>
              <w:spacing w:before="0" w:beforeAutospacing="0" w:after="0" w:afterAutospacing="0"/>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招标文件的条款</w:t>
            </w:r>
          </w:p>
        </w:tc>
        <w:tc>
          <w:tcPr>
            <w:tcW w:w="2410" w:type="dxa"/>
            <w:vAlign w:val="center"/>
          </w:tcPr>
          <w:p w14:paraId="36E64A96">
            <w:pPr>
              <w:pStyle w:val="44"/>
              <w:keepNext w:val="0"/>
              <w:keepLines w:val="0"/>
              <w:suppressLineNumbers w:val="0"/>
              <w:shd w:val="clear"/>
              <w:spacing w:before="0" w:beforeAutospacing="0" w:after="0" w:afterAutospacing="0"/>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投标文件的条款</w:t>
            </w:r>
          </w:p>
        </w:tc>
        <w:tc>
          <w:tcPr>
            <w:tcW w:w="850" w:type="dxa"/>
            <w:vAlign w:val="center"/>
          </w:tcPr>
          <w:p w14:paraId="1DF9D84E">
            <w:pPr>
              <w:pStyle w:val="44"/>
              <w:keepNext w:val="0"/>
              <w:keepLines w:val="0"/>
              <w:suppressLineNumbers w:val="0"/>
              <w:shd w:val="clear"/>
              <w:spacing w:before="0" w:beforeAutospacing="0" w:after="0" w:afterAutospacing="0"/>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偏离情况</w:t>
            </w:r>
          </w:p>
        </w:tc>
        <w:tc>
          <w:tcPr>
            <w:tcW w:w="1843" w:type="dxa"/>
            <w:vAlign w:val="center"/>
          </w:tcPr>
          <w:p w14:paraId="46593955">
            <w:pPr>
              <w:pStyle w:val="18"/>
              <w:keepNext w:val="0"/>
              <w:keepLines w:val="0"/>
              <w:suppressLineNumbers w:val="0"/>
              <w:shd w:val="clear"/>
              <w:spacing w:before="0" w:beforeAutospacing="0" w:after="0" w:afterAutospacing="0"/>
              <w:ind w:left="0" w:leftChars="0" w:right="0" w:firstLine="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备注</w:t>
            </w:r>
          </w:p>
        </w:tc>
      </w:tr>
      <w:tr w14:paraId="555F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2" w:type="dxa"/>
            <w:vAlign w:val="center"/>
          </w:tcPr>
          <w:p w14:paraId="375B1D33">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c>
          <w:tcPr>
            <w:tcW w:w="1192" w:type="dxa"/>
          </w:tcPr>
          <w:p w14:paraId="15D5CD61">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c>
          <w:tcPr>
            <w:tcW w:w="2268" w:type="dxa"/>
            <w:vAlign w:val="center"/>
          </w:tcPr>
          <w:p w14:paraId="593E05B4">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c>
          <w:tcPr>
            <w:tcW w:w="2410" w:type="dxa"/>
            <w:vAlign w:val="center"/>
          </w:tcPr>
          <w:p w14:paraId="17358209">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c>
          <w:tcPr>
            <w:tcW w:w="850" w:type="dxa"/>
            <w:vAlign w:val="center"/>
          </w:tcPr>
          <w:p w14:paraId="7E4679E6">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c>
          <w:tcPr>
            <w:tcW w:w="1843" w:type="dxa"/>
            <w:vAlign w:val="center"/>
          </w:tcPr>
          <w:p w14:paraId="1541C923">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r>
      <w:tr w14:paraId="7E60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2" w:type="dxa"/>
            <w:vAlign w:val="center"/>
          </w:tcPr>
          <w:p w14:paraId="0FEDCF73">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c>
          <w:tcPr>
            <w:tcW w:w="1192" w:type="dxa"/>
          </w:tcPr>
          <w:p w14:paraId="78558082">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c>
          <w:tcPr>
            <w:tcW w:w="2268" w:type="dxa"/>
            <w:vAlign w:val="center"/>
          </w:tcPr>
          <w:p w14:paraId="36D8C874">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c>
          <w:tcPr>
            <w:tcW w:w="2410" w:type="dxa"/>
            <w:vAlign w:val="center"/>
          </w:tcPr>
          <w:p w14:paraId="0ED950DA">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c>
          <w:tcPr>
            <w:tcW w:w="850" w:type="dxa"/>
            <w:vAlign w:val="center"/>
          </w:tcPr>
          <w:p w14:paraId="6A6AA0F9">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c>
          <w:tcPr>
            <w:tcW w:w="1843" w:type="dxa"/>
            <w:vAlign w:val="center"/>
          </w:tcPr>
          <w:p w14:paraId="55390CE3">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r>
      <w:tr w14:paraId="2C8E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2" w:type="dxa"/>
            <w:vAlign w:val="center"/>
          </w:tcPr>
          <w:p w14:paraId="3027A9E1">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c>
          <w:tcPr>
            <w:tcW w:w="1192" w:type="dxa"/>
          </w:tcPr>
          <w:p w14:paraId="41CA86AE">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c>
          <w:tcPr>
            <w:tcW w:w="2268" w:type="dxa"/>
            <w:vAlign w:val="center"/>
          </w:tcPr>
          <w:p w14:paraId="7EFC6FFA">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c>
          <w:tcPr>
            <w:tcW w:w="2410" w:type="dxa"/>
            <w:vAlign w:val="center"/>
          </w:tcPr>
          <w:p w14:paraId="6C198202">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c>
          <w:tcPr>
            <w:tcW w:w="850" w:type="dxa"/>
            <w:vAlign w:val="center"/>
          </w:tcPr>
          <w:p w14:paraId="659C36BF">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c>
          <w:tcPr>
            <w:tcW w:w="1843" w:type="dxa"/>
            <w:vAlign w:val="center"/>
          </w:tcPr>
          <w:p w14:paraId="7A77442F">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r>
      <w:tr w14:paraId="462E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2" w:type="dxa"/>
            <w:vAlign w:val="center"/>
          </w:tcPr>
          <w:p w14:paraId="56E8FABC">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c>
          <w:tcPr>
            <w:tcW w:w="1192" w:type="dxa"/>
          </w:tcPr>
          <w:p w14:paraId="2435BECB">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c>
          <w:tcPr>
            <w:tcW w:w="2268" w:type="dxa"/>
            <w:vAlign w:val="center"/>
          </w:tcPr>
          <w:p w14:paraId="04D48E14">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c>
          <w:tcPr>
            <w:tcW w:w="2410" w:type="dxa"/>
            <w:vAlign w:val="center"/>
          </w:tcPr>
          <w:p w14:paraId="70A31090">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c>
          <w:tcPr>
            <w:tcW w:w="850" w:type="dxa"/>
            <w:vAlign w:val="center"/>
          </w:tcPr>
          <w:p w14:paraId="36F1AAA2">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c>
          <w:tcPr>
            <w:tcW w:w="1843" w:type="dxa"/>
            <w:vAlign w:val="center"/>
          </w:tcPr>
          <w:p w14:paraId="421A5CFB">
            <w:pPr>
              <w:pStyle w:val="44"/>
              <w:keepNext w:val="0"/>
              <w:keepLines w:val="0"/>
              <w:suppressLineNumbers w:val="0"/>
              <w:shd w:val="clear"/>
              <w:spacing w:before="0" w:beforeAutospacing="0" w:after="0" w:afterAutospacing="0"/>
              <w:ind w:left="0" w:right="0"/>
              <w:rPr>
                <w:rFonts w:hint="eastAsia" w:ascii="仿宋" w:hAnsi="仿宋" w:eastAsia="仿宋" w:cs="仿宋"/>
                <w:spacing w:val="6"/>
                <w:sz w:val="24"/>
                <w:szCs w:val="24"/>
                <w:highlight w:val="none"/>
              </w:rPr>
            </w:pPr>
          </w:p>
        </w:tc>
      </w:tr>
    </w:tbl>
    <w:p w14:paraId="2DF19A95">
      <w:pPr>
        <w:shd w:val="clear"/>
        <w:spacing w:line="360" w:lineRule="auto"/>
        <w:rPr>
          <w:rFonts w:hint="eastAsia" w:ascii="仿宋" w:hAnsi="仿宋" w:eastAsia="仿宋" w:cs="仿宋"/>
          <w:sz w:val="24"/>
          <w:szCs w:val="24"/>
          <w:highlight w:val="none"/>
        </w:rPr>
      </w:pPr>
    </w:p>
    <w:p w14:paraId="4AB261E2">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填报说明：</w:t>
      </w:r>
    </w:p>
    <w:p w14:paraId="0F4756D7">
      <w:pPr>
        <w:shd w:val="clear"/>
        <w:spacing w:line="360" w:lineRule="auto"/>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1. “投标文件的条款”栏中须逐条填报投标人对招标文件商务条款的具体响应情况，凡在本栏出现遗漏、不填的，均视为响应招标文件要求。</w:t>
      </w:r>
    </w:p>
    <w:p w14:paraId="72D165B2">
      <w:pPr>
        <w:shd w:val="clear"/>
        <w:spacing w:line="360" w:lineRule="auto"/>
        <w:ind w:left="42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2. 偏离情况：请填写“无偏离”、“正偏离”或“负偏离”。</w:t>
      </w:r>
    </w:p>
    <w:p w14:paraId="7E4DD93C">
      <w:pPr>
        <w:shd w:val="clear"/>
        <w:spacing w:line="360" w:lineRule="auto"/>
        <w:ind w:left="42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3. 备注一栏：请标注对应的页号以便评委查阅。如有正/负偏离则请在备注一栏注明偏离差异说明。</w:t>
      </w:r>
    </w:p>
    <w:p w14:paraId="09CD4034">
      <w:pPr>
        <w:shd w:val="clear"/>
        <w:spacing w:line="360" w:lineRule="auto"/>
        <w:ind w:left="420"/>
        <w:rPr>
          <w:rFonts w:hint="eastAsia" w:ascii="仿宋" w:hAnsi="仿宋" w:eastAsia="仿宋" w:cs="仿宋"/>
          <w:spacing w:val="6"/>
          <w:sz w:val="24"/>
          <w:szCs w:val="24"/>
          <w:highlight w:val="none"/>
        </w:rPr>
      </w:pPr>
    </w:p>
    <w:p w14:paraId="232B4C8D">
      <w:pPr>
        <w:shd w:val="clear"/>
        <w:spacing w:line="360" w:lineRule="auto"/>
        <w:ind w:left="420"/>
        <w:rPr>
          <w:rFonts w:hint="eastAsia" w:ascii="仿宋" w:hAnsi="仿宋" w:eastAsia="仿宋" w:cs="仿宋"/>
          <w:spacing w:val="6"/>
          <w:sz w:val="24"/>
          <w:szCs w:val="24"/>
          <w:highlight w:val="none"/>
        </w:rPr>
      </w:pPr>
    </w:p>
    <w:p w14:paraId="03B612BB">
      <w:pPr>
        <w:shd w:val="clear"/>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投标人名称：xxxx有限公司（加盖公章）</w:t>
      </w:r>
    </w:p>
    <w:p w14:paraId="1A631762">
      <w:pPr>
        <w:shd w:val="clear"/>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512FA5F9">
      <w:pPr>
        <w:shd w:val="clear"/>
        <w:jc w:val="righ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法定代表人或委托代理人签字：</w:t>
      </w:r>
      <w:r>
        <w:rPr>
          <w:rFonts w:hint="eastAsia" w:ascii="仿宋" w:hAnsi="仿宋" w:eastAsia="仿宋" w:cs="仿宋"/>
          <w:sz w:val="24"/>
          <w:szCs w:val="24"/>
          <w:highlight w:val="none"/>
          <w:lang w:val="en-US" w:eastAsia="zh-CN"/>
        </w:rPr>
        <w:t xml:space="preserve">        </w:t>
      </w:r>
    </w:p>
    <w:p w14:paraId="5EC041B8">
      <w:pPr>
        <w:shd w:val="clear"/>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02042192">
      <w:pPr>
        <w:shd w:val="clear"/>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签署</w:t>
      </w:r>
      <w:r>
        <w:rPr>
          <w:rFonts w:hint="eastAsia" w:ascii="仿宋" w:hAnsi="仿宋" w:eastAsia="仿宋" w:cs="仿宋"/>
          <w:sz w:val="24"/>
          <w:szCs w:val="24"/>
          <w:highlight w:val="none"/>
          <w:lang w:eastAsia="zh-CN"/>
        </w:rPr>
        <w:t xml:space="preserve">日期：      年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 xml:space="preserve"> 月</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w:t>
      </w:r>
    </w:p>
    <w:p w14:paraId="40230F56">
      <w:pPr>
        <w:pStyle w:val="10"/>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41EDE70">
      <w:pPr>
        <w:shd w:val="clear"/>
        <w:spacing w:line="480" w:lineRule="auto"/>
        <w:jc w:val="left"/>
        <w:rPr>
          <w:rStyle w:val="43"/>
          <w:rFonts w:hint="eastAsia" w:ascii="仿宋" w:hAnsi="仿宋" w:eastAsia="仿宋" w:cs="仿宋"/>
          <w:sz w:val="24"/>
          <w:szCs w:val="24"/>
          <w:highlight w:val="none"/>
        </w:rPr>
        <w:sectPr>
          <w:pgSz w:w="11906" w:h="16838"/>
          <w:pgMar w:top="1701" w:right="1418" w:bottom="1134" w:left="1418" w:header="851" w:footer="992" w:gutter="0"/>
          <w:pgNumType w:fmt="upperRoman" w:start="1"/>
          <w:cols w:space="720" w:num="1"/>
          <w:docGrid w:linePitch="312" w:charSpace="0"/>
        </w:sectPr>
      </w:pPr>
    </w:p>
    <w:p w14:paraId="628B6D30">
      <w:pPr>
        <w:pStyle w:val="3"/>
        <w:shd w:val="clear"/>
        <w:rPr>
          <w:rFonts w:hint="eastAsia" w:ascii="仿宋" w:hAnsi="仿宋" w:eastAsia="仿宋" w:cs="仿宋"/>
          <w:highlight w:val="none"/>
          <w:lang w:val="en-US" w:eastAsia="zh-CN"/>
        </w:rPr>
      </w:pPr>
      <w:bookmarkStart w:id="98" w:name="_Toc19412"/>
      <w:bookmarkStart w:id="99" w:name="_Toc29419"/>
      <w:r>
        <w:rPr>
          <w:rFonts w:hint="eastAsia" w:ascii="仿宋" w:hAnsi="仿宋" w:eastAsia="仿宋" w:cs="仿宋"/>
          <w:highlight w:val="none"/>
          <w:lang w:val="en-US" w:eastAsia="zh-CN"/>
        </w:rPr>
        <w:t>附件8：项目实施方案（包括但不限于以下几项）</w:t>
      </w:r>
      <w:bookmarkEnd w:id="98"/>
      <w:bookmarkEnd w:id="99"/>
    </w:p>
    <w:p w14:paraId="3CCA4645">
      <w:pPr>
        <w:keepNext w:val="0"/>
        <w:keepLines w:val="0"/>
        <w:pageBreakBefore w:val="0"/>
        <w:numPr>
          <w:ilvl w:val="0"/>
          <w:numId w:val="31"/>
        </w:numPr>
        <w:shd w:val="clear"/>
        <w:kinsoku/>
        <w:wordWrap/>
        <w:overflowPunct/>
        <w:topLinePunct w:val="0"/>
        <w:autoSpaceDE/>
        <w:bidi w:val="0"/>
        <w:adjustRightInd/>
        <w:snapToGrid/>
        <w:spacing w:before="160" w:after="160" w:line="360" w:lineRule="auto"/>
        <w:ind w:left="720" w:leftChars="0" w:hanging="360" w:firstLineChars="0"/>
        <w:textAlignment w:val="auto"/>
        <w:rPr>
          <w:rFonts w:hint="eastAsia" w:ascii="仿宋" w:hAnsi="仿宋" w:eastAsia="仿宋" w:cs="仿宋"/>
          <w:sz w:val="24"/>
        </w:rPr>
      </w:pPr>
      <w:r>
        <w:rPr>
          <w:rFonts w:hint="eastAsia" w:ascii="仿宋" w:hAnsi="仿宋" w:eastAsia="仿宋" w:cs="仿宋"/>
          <w:sz w:val="24"/>
        </w:rPr>
        <w:t>项目概述（排队叫号系统建设目标）</w:t>
      </w:r>
    </w:p>
    <w:p w14:paraId="1DA67066">
      <w:pPr>
        <w:keepNext w:val="0"/>
        <w:keepLines w:val="0"/>
        <w:pageBreakBefore w:val="0"/>
        <w:numPr>
          <w:ilvl w:val="0"/>
          <w:numId w:val="31"/>
        </w:numPr>
        <w:shd w:val="clear"/>
        <w:kinsoku/>
        <w:wordWrap/>
        <w:overflowPunct/>
        <w:topLinePunct w:val="0"/>
        <w:autoSpaceDE/>
        <w:bidi w:val="0"/>
        <w:adjustRightInd/>
        <w:snapToGrid/>
        <w:spacing w:before="160" w:after="160" w:line="360" w:lineRule="auto"/>
        <w:ind w:left="720" w:leftChars="0" w:hanging="360" w:firstLineChars="0"/>
        <w:textAlignment w:val="auto"/>
        <w:rPr>
          <w:rFonts w:hint="eastAsia" w:ascii="仿宋" w:hAnsi="仿宋" w:eastAsia="仿宋" w:cs="仿宋"/>
          <w:sz w:val="24"/>
        </w:rPr>
      </w:pPr>
      <w:r>
        <w:rPr>
          <w:rFonts w:hint="eastAsia" w:ascii="仿宋" w:hAnsi="仿宋" w:eastAsia="仿宋" w:cs="仿宋"/>
          <w:sz w:val="24"/>
        </w:rPr>
        <w:t>建设依据（医院信息化标准、行业规范）</w:t>
      </w:r>
    </w:p>
    <w:p w14:paraId="01D490C8">
      <w:pPr>
        <w:keepNext w:val="0"/>
        <w:keepLines w:val="0"/>
        <w:pageBreakBefore w:val="0"/>
        <w:numPr>
          <w:ilvl w:val="0"/>
          <w:numId w:val="31"/>
        </w:numPr>
        <w:shd w:val="clear"/>
        <w:kinsoku/>
        <w:wordWrap/>
        <w:overflowPunct/>
        <w:topLinePunct w:val="0"/>
        <w:autoSpaceDE/>
        <w:bidi w:val="0"/>
        <w:adjustRightInd/>
        <w:snapToGrid/>
        <w:spacing w:before="160" w:after="160" w:line="360" w:lineRule="auto"/>
        <w:ind w:left="720" w:leftChars="0" w:hanging="360" w:firstLineChars="0"/>
        <w:textAlignment w:val="auto"/>
        <w:rPr>
          <w:rFonts w:hint="eastAsia" w:ascii="仿宋" w:hAnsi="仿宋" w:eastAsia="仿宋" w:cs="仿宋"/>
          <w:sz w:val="24"/>
        </w:rPr>
      </w:pPr>
      <w:r>
        <w:rPr>
          <w:rFonts w:hint="eastAsia" w:ascii="仿宋" w:hAnsi="仿宋" w:eastAsia="仿宋" w:cs="仿宋"/>
          <w:sz w:val="24"/>
        </w:rPr>
        <w:t>系统功能设计方案（门诊/急诊/医技全场景）</w:t>
      </w:r>
    </w:p>
    <w:p w14:paraId="50844E03">
      <w:pPr>
        <w:keepNext w:val="0"/>
        <w:keepLines w:val="0"/>
        <w:pageBreakBefore w:val="0"/>
        <w:numPr>
          <w:ilvl w:val="0"/>
          <w:numId w:val="31"/>
        </w:numPr>
        <w:shd w:val="clear"/>
        <w:kinsoku/>
        <w:wordWrap/>
        <w:overflowPunct/>
        <w:topLinePunct w:val="0"/>
        <w:autoSpaceDE/>
        <w:bidi w:val="0"/>
        <w:adjustRightInd/>
        <w:snapToGrid/>
        <w:spacing w:before="160" w:after="160" w:line="360" w:lineRule="auto"/>
        <w:ind w:left="720" w:leftChars="0" w:hanging="360" w:firstLineChars="0"/>
        <w:textAlignment w:val="auto"/>
        <w:rPr>
          <w:rFonts w:hint="eastAsia" w:ascii="仿宋" w:hAnsi="仿宋" w:eastAsia="仿宋" w:cs="仿宋"/>
          <w:sz w:val="24"/>
        </w:rPr>
      </w:pPr>
      <w:r>
        <w:rPr>
          <w:rFonts w:hint="eastAsia" w:ascii="仿宋" w:hAnsi="仿宋" w:eastAsia="仿宋" w:cs="仿宋"/>
          <w:sz w:val="24"/>
        </w:rPr>
        <w:t>HIS系统对接方案（接口类型、联调计划、数据同步机制）</w:t>
      </w:r>
    </w:p>
    <w:p w14:paraId="2FB9F60B">
      <w:pPr>
        <w:keepNext w:val="0"/>
        <w:keepLines w:val="0"/>
        <w:pageBreakBefore w:val="0"/>
        <w:numPr>
          <w:ilvl w:val="0"/>
          <w:numId w:val="31"/>
        </w:numPr>
        <w:shd w:val="clear"/>
        <w:kinsoku/>
        <w:wordWrap/>
        <w:overflowPunct/>
        <w:topLinePunct w:val="0"/>
        <w:autoSpaceDE/>
        <w:bidi w:val="0"/>
        <w:adjustRightInd/>
        <w:snapToGrid/>
        <w:spacing w:before="160" w:after="160" w:line="360" w:lineRule="auto"/>
        <w:ind w:left="720" w:leftChars="0" w:hanging="360" w:firstLineChars="0"/>
        <w:textAlignment w:val="auto"/>
        <w:rPr>
          <w:rFonts w:hint="eastAsia" w:ascii="仿宋" w:hAnsi="仿宋" w:eastAsia="仿宋" w:cs="仿宋"/>
          <w:sz w:val="24"/>
        </w:rPr>
      </w:pPr>
      <w:r>
        <w:rPr>
          <w:rFonts w:hint="eastAsia" w:ascii="仿宋" w:hAnsi="仿宋" w:eastAsia="仿宋" w:cs="仿宋"/>
          <w:sz w:val="24"/>
        </w:rPr>
        <w:t>硬件部署方案（网络规划、设备安装点位、原有屏适配、综合布线设计）</w:t>
      </w:r>
    </w:p>
    <w:p w14:paraId="4473F8E4">
      <w:pPr>
        <w:keepNext w:val="0"/>
        <w:keepLines w:val="0"/>
        <w:pageBreakBefore w:val="0"/>
        <w:numPr>
          <w:ilvl w:val="0"/>
          <w:numId w:val="31"/>
        </w:numPr>
        <w:shd w:val="clear"/>
        <w:kinsoku/>
        <w:wordWrap/>
        <w:overflowPunct/>
        <w:topLinePunct w:val="0"/>
        <w:autoSpaceDE/>
        <w:bidi w:val="0"/>
        <w:adjustRightInd/>
        <w:snapToGrid/>
        <w:spacing w:before="160" w:after="160" w:line="360" w:lineRule="auto"/>
        <w:ind w:left="720" w:leftChars="0" w:hanging="360" w:firstLineChars="0"/>
        <w:textAlignment w:val="auto"/>
        <w:rPr>
          <w:rFonts w:hint="eastAsia" w:ascii="仿宋" w:hAnsi="仿宋" w:eastAsia="仿宋" w:cs="仿宋"/>
          <w:sz w:val="24"/>
        </w:rPr>
      </w:pPr>
      <w:r>
        <w:rPr>
          <w:rFonts w:hint="eastAsia" w:ascii="仿宋" w:hAnsi="仿宋" w:eastAsia="仿宋" w:cs="仿宋"/>
          <w:sz w:val="24"/>
        </w:rPr>
        <w:t>实施进度计划（</w:t>
      </w:r>
      <w:r>
        <w:rPr>
          <w:rFonts w:hint="eastAsia" w:ascii="仿宋" w:hAnsi="仿宋" w:eastAsia="仿宋" w:cs="仿宋"/>
          <w:sz w:val="24"/>
          <w:highlight w:val="none"/>
          <w:lang w:val="en-US" w:eastAsia="zh-CN"/>
        </w:rPr>
        <w:t>45个工作日</w:t>
      </w:r>
      <w:r>
        <w:rPr>
          <w:rFonts w:hint="eastAsia" w:ascii="仿宋" w:hAnsi="仿宋" w:eastAsia="仿宋" w:cs="仿宋"/>
          <w:sz w:val="24"/>
        </w:rPr>
        <w:t>节点，含进场、安装、调试、培训、验收）</w:t>
      </w:r>
    </w:p>
    <w:p w14:paraId="7E52118A">
      <w:pPr>
        <w:keepNext w:val="0"/>
        <w:keepLines w:val="0"/>
        <w:pageBreakBefore w:val="0"/>
        <w:numPr>
          <w:ilvl w:val="0"/>
          <w:numId w:val="31"/>
        </w:numPr>
        <w:shd w:val="clear"/>
        <w:kinsoku/>
        <w:wordWrap/>
        <w:overflowPunct/>
        <w:topLinePunct w:val="0"/>
        <w:autoSpaceDE/>
        <w:bidi w:val="0"/>
        <w:adjustRightInd/>
        <w:snapToGrid/>
        <w:spacing w:before="160" w:after="160" w:line="360" w:lineRule="auto"/>
        <w:ind w:left="720" w:leftChars="0" w:hanging="360" w:firstLineChars="0"/>
        <w:textAlignment w:val="auto"/>
        <w:rPr>
          <w:rFonts w:hint="eastAsia" w:ascii="仿宋" w:hAnsi="仿宋" w:eastAsia="仿宋" w:cs="仿宋"/>
          <w:sz w:val="24"/>
        </w:rPr>
      </w:pPr>
      <w:r>
        <w:rPr>
          <w:rFonts w:hint="eastAsia" w:ascii="仿宋" w:hAnsi="仿宋" w:eastAsia="仿宋" w:cs="仿宋"/>
          <w:sz w:val="24"/>
        </w:rPr>
        <w:t>测试与验收方案（功能测试、压力测试、验收标准）</w:t>
      </w:r>
    </w:p>
    <w:p w14:paraId="25420193">
      <w:pPr>
        <w:keepNext w:val="0"/>
        <w:keepLines w:val="0"/>
        <w:pageBreakBefore w:val="0"/>
        <w:numPr>
          <w:ilvl w:val="0"/>
          <w:numId w:val="31"/>
        </w:numPr>
        <w:shd w:val="clear"/>
        <w:kinsoku/>
        <w:wordWrap/>
        <w:overflowPunct/>
        <w:topLinePunct w:val="0"/>
        <w:autoSpaceDE/>
        <w:bidi w:val="0"/>
        <w:adjustRightInd/>
        <w:snapToGrid/>
        <w:spacing w:before="160" w:after="160" w:line="360" w:lineRule="auto"/>
        <w:ind w:left="720" w:leftChars="0" w:hanging="360" w:firstLineChars="0"/>
        <w:textAlignment w:val="auto"/>
        <w:rPr>
          <w:rFonts w:hint="eastAsia" w:ascii="仿宋" w:hAnsi="仿宋" w:eastAsia="仿宋" w:cs="仿宋"/>
          <w:sz w:val="24"/>
        </w:rPr>
      </w:pPr>
      <w:r>
        <w:rPr>
          <w:rFonts w:hint="eastAsia" w:ascii="仿宋" w:hAnsi="仿宋" w:eastAsia="仿宋" w:cs="仿宋"/>
          <w:sz w:val="24"/>
        </w:rPr>
        <w:t>培训方案（分诊/医生/窗口/信息科/管理层，含课时、考核）</w:t>
      </w:r>
    </w:p>
    <w:p w14:paraId="1A0C4D3A">
      <w:pPr>
        <w:keepNext w:val="0"/>
        <w:keepLines w:val="0"/>
        <w:pageBreakBefore w:val="0"/>
        <w:numPr>
          <w:ilvl w:val="0"/>
          <w:numId w:val="31"/>
        </w:numPr>
        <w:shd w:val="clear"/>
        <w:kinsoku/>
        <w:wordWrap/>
        <w:overflowPunct/>
        <w:topLinePunct w:val="0"/>
        <w:autoSpaceDE/>
        <w:bidi w:val="0"/>
        <w:adjustRightInd/>
        <w:snapToGrid/>
        <w:spacing w:before="160" w:after="160" w:line="360" w:lineRule="auto"/>
        <w:ind w:left="720" w:leftChars="0" w:hanging="360" w:firstLineChars="0"/>
        <w:textAlignment w:val="auto"/>
        <w:rPr>
          <w:rFonts w:hint="eastAsia" w:ascii="仿宋" w:hAnsi="仿宋" w:eastAsia="仿宋" w:cs="仿宋"/>
          <w:sz w:val="24"/>
        </w:rPr>
      </w:pPr>
      <w:r>
        <w:rPr>
          <w:rFonts w:hint="eastAsia" w:ascii="仿宋" w:hAnsi="仿宋" w:eastAsia="仿宋" w:cs="仿宋"/>
          <w:sz w:val="24"/>
        </w:rPr>
        <w:t>运维保障方案（7×12小时响应、故障处理流程、备件储备）</w:t>
      </w:r>
    </w:p>
    <w:p w14:paraId="77446BD3">
      <w:pPr>
        <w:keepNext w:val="0"/>
        <w:keepLines w:val="0"/>
        <w:pageBreakBefore w:val="0"/>
        <w:numPr>
          <w:ilvl w:val="0"/>
          <w:numId w:val="31"/>
        </w:numPr>
        <w:shd w:val="clear"/>
        <w:kinsoku/>
        <w:wordWrap/>
        <w:overflowPunct/>
        <w:topLinePunct w:val="0"/>
        <w:autoSpaceDE/>
        <w:bidi w:val="0"/>
        <w:adjustRightInd/>
        <w:snapToGrid/>
        <w:spacing w:before="160" w:after="160" w:line="360" w:lineRule="auto"/>
        <w:ind w:left="720" w:leftChars="0" w:hanging="360" w:firstLineChars="0"/>
        <w:textAlignment w:val="auto"/>
        <w:rPr>
          <w:rFonts w:hint="eastAsia" w:ascii="仿宋" w:hAnsi="仿宋" w:eastAsia="仿宋" w:cs="仿宋"/>
          <w:sz w:val="24"/>
          <w:szCs w:val="24"/>
        </w:rPr>
      </w:pPr>
      <w:r>
        <w:rPr>
          <w:rFonts w:hint="eastAsia" w:ascii="仿宋" w:hAnsi="仿宋" w:eastAsia="仿宋" w:cs="仿宋"/>
          <w:sz w:val="24"/>
        </w:rPr>
        <w:t>应急预案（断网、设备故障、HIS异常处置）</w:t>
      </w:r>
    </w:p>
    <w:p w14:paraId="1A78FA6D">
      <w:pPr>
        <w:keepNext w:val="0"/>
        <w:keepLines w:val="0"/>
        <w:pageBreakBefore w:val="0"/>
        <w:widowControl w:val="0"/>
        <w:numPr>
          <w:ilvl w:val="0"/>
          <w:numId w:val="0"/>
        </w:numPr>
        <w:shd w:val="clear"/>
        <w:tabs>
          <w:tab w:val="left" w:pos="720"/>
        </w:tabs>
        <w:kinsoku/>
        <w:wordWrap/>
        <w:overflowPunct/>
        <w:topLinePunct w:val="0"/>
        <w:autoSpaceDE/>
        <w:bidi w:val="0"/>
        <w:adjustRightInd/>
        <w:snapToGrid/>
        <w:spacing w:before="160" w:after="160" w:line="360" w:lineRule="auto"/>
        <w:jc w:val="both"/>
        <w:textAlignment w:val="auto"/>
        <w:rPr>
          <w:rFonts w:hint="eastAsia" w:ascii="仿宋" w:hAnsi="仿宋" w:eastAsia="仿宋" w:cs="仿宋"/>
          <w:sz w:val="24"/>
          <w:szCs w:val="24"/>
        </w:rPr>
      </w:pPr>
    </w:p>
    <w:p w14:paraId="165EE808">
      <w:pPr>
        <w:keepNext w:val="0"/>
        <w:keepLines w:val="0"/>
        <w:pageBreakBefore w:val="0"/>
        <w:widowControl w:val="0"/>
        <w:numPr>
          <w:ilvl w:val="0"/>
          <w:numId w:val="0"/>
        </w:numPr>
        <w:shd w:val="clear"/>
        <w:tabs>
          <w:tab w:val="left" w:pos="720"/>
        </w:tabs>
        <w:kinsoku/>
        <w:wordWrap/>
        <w:overflowPunct/>
        <w:topLinePunct w:val="0"/>
        <w:autoSpaceDE/>
        <w:bidi w:val="0"/>
        <w:adjustRightInd/>
        <w:snapToGrid/>
        <w:spacing w:before="160" w:after="160" w:line="360" w:lineRule="auto"/>
        <w:jc w:val="both"/>
        <w:textAlignment w:val="auto"/>
        <w:rPr>
          <w:rFonts w:hint="eastAsia" w:ascii="仿宋" w:hAnsi="仿宋" w:eastAsia="仿宋" w:cs="仿宋"/>
          <w:sz w:val="24"/>
          <w:szCs w:val="24"/>
        </w:rPr>
      </w:pPr>
    </w:p>
    <w:p w14:paraId="658825FE">
      <w:pPr>
        <w:keepNext w:val="0"/>
        <w:keepLines w:val="0"/>
        <w:pageBreakBefore w:val="0"/>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szCs w:val="24"/>
        </w:rPr>
      </w:pPr>
    </w:p>
    <w:p w14:paraId="5F0174F7">
      <w:pPr>
        <w:keepNext w:val="0"/>
        <w:keepLines w:val="0"/>
        <w:pageBreakBefore w:val="0"/>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szCs w:val="24"/>
        </w:rPr>
      </w:pPr>
    </w:p>
    <w:p w14:paraId="05C5D5D0">
      <w:pPr>
        <w:keepNext w:val="0"/>
        <w:keepLines w:val="0"/>
        <w:pageBreakBefore w:val="0"/>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szCs w:val="24"/>
        </w:rPr>
      </w:pPr>
    </w:p>
    <w:p w14:paraId="52201924">
      <w:pPr>
        <w:keepNext w:val="0"/>
        <w:keepLines w:val="0"/>
        <w:pageBreakBefore w:val="0"/>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szCs w:val="24"/>
        </w:rPr>
      </w:pPr>
    </w:p>
    <w:p w14:paraId="7E49D489">
      <w:pPr>
        <w:keepNext w:val="0"/>
        <w:keepLines w:val="0"/>
        <w:pageBreakBefore w:val="0"/>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szCs w:val="24"/>
        </w:rPr>
      </w:pPr>
    </w:p>
    <w:p w14:paraId="5ED549CF">
      <w:pPr>
        <w:keepNext w:val="0"/>
        <w:keepLines w:val="0"/>
        <w:pageBreakBefore w:val="0"/>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szCs w:val="24"/>
        </w:rPr>
      </w:pPr>
    </w:p>
    <w:p w14:paraId="4AE5AB47">
      <w:pPr>
        <w:keepNext w:val="0"/>
        <w:keepLines w:val="0"/>
        <w:pageBreakBefore w:val="0"/>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szCs w:val="24"/>
        </w:rPr>
      </w:pPr>
    </w:p>
    <w:p w14:paraId="5D8957A8">
      <w:pPr>
        <w:keepNext w:val="0"/>
        <w:keepLines w:val="0"/>
        <w:pageBreakBefore w:val="0"/>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szCs w:val="24"/>
        </w:rPr>
      </w:pPr>
    </w:p>
    <w:p w14:paraId="617A40F0">
      <w:pPr>
        <w:pStyle w:val="3"/>
        <w:shd w:val="clear"/>
        <w:rPr>
          <w:rFonts w:hint="eastAsia" w:ascii="仿宋" w:hAnsi="仿宋" w:eastAsia="仿宋" w:cs="仿宋"/>
          <w:highlight w:val="none"/>
          <w:lang w:val="en-US" w:eastAsia="zh-CN"/>
        </w:rPr>
      </w:pPr>
      <w:bookmarkStart w:id="100" w:name="_Toc13726"/>
      <w:bookmarkStart w:id="101" w:name="_Toc14709"/>
      <w:r>
        <w:rPr>
          <w:rFonts w:hint="eastAsia" w:ascii="仿宋" w:hAnsi="仿宋" w:eastAsia="仿宋" w:cs="仿宋"/>
          <w:highlight w:val="none"/>
          <w:lang w:val="en-US" w:eastAsia="zh-CN"/>
        </w:rPr>
        <w:t>附件9：服务承诺函</w:t>
      </w:r>
      <w:bookmarkEnd w:id="100"/>
      <w:bookmarkEnd w:id="101"/>
    </w:p>
    <w:p w14:paraId="085F8473">
      <w:pPr>
        <w:keepNext w:val="0"/>
        <w:keepLines w:val="0"/>
        <w:pageBreakBefore w:val="0"/>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致：</w:t>
      </w:r>
      <w:r>
        <w:rPr>
          <w:rFonts w:hint="eastAsia" w:ascii="仿宋" w:hAnsi="仿宋" w:eastAsia="仿宋" w:cs="仿宋"/>
          <w:sz w:val="24"/>
          <w:szCs w:val="24"/>
          <w:lang w:eastAsia="zh-CN"/>
        </w:rPr>
        <w:t>成都三博东篱医院有限公司</w:t>
      </w:r>
    </w:p>
    <w:p w14:paraId="324EF3C3">
      <w:pPr>
        <w:keepNext w:val="0"/>
        <w:keepLines w:val="0"/>
        <w:pageBreakBefore w:val="0"/>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szCs w:val="24"/>
        </w:rPr>
      </w:pPr>
      <w:r>
        <w:rPr>
          <w:rFonts w:hint="eastAsia" w:ascii="仿宋" w:hAnsi="仿宋" w:eastAsia="仿宋" w:cs="仿宋"/>
          <w:sz w:val="24"/>
          <w:szCs w:val="24"/>
        </w:rPr>
        <w:t>我方郑重承诺：</w:t>
      </w:r>
    </w:p>
    <w:p w14:paraId="353D280C">
      <w:pPr>
        <w:keepNext w:val="0"/>
        <w:keepLines w:val="0"/>
        <w:pageBreakBefore w:val="0"/>
        <w:numPr>
          <w:ilvl w:val="0"/>
          <w:numId w:val="32"/>
        </w:numPr>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szCs w:val="24"/>
        </w:rPr>
      </w:pPr>
      <w:r>
        <w:rPr>
          <w:rFonts w:hint="eastAsia" w:ascii="仿宋" w:hAnsi="仿宋" w:eastAsia="仿宋" w:cs="仿宋"/>
          <w:sz w:val="24"/>
        </w:rPr>
        <w:t>严格按招标文件要求完成排队叫号系统建设，覆盖门诊、急诊、检验科、影像科全场景</w:t>
      </w:r>
      <w:r>
        <w:rPr>
          <w:rFonts w:hint="eastAsia" w:ascii="仿宋" w:hAnsi="仿宋" w:eastAsia="仿宋" w:cs="仿宋"/>
          <w:sz w:val="24"/>
          <w:szCs w:val="24"/>
        </w:rPr>
        <w:t>。</w:t>
      </w:r>
    </w:p>
    <w:p w14:paraId="03F5E8DA">
      <w:pPr>
        <w:keepNext w:val="0"/>
        <w:keepLines w:val="0"/>
        <w:pageBreakBefore w:val="0"/>
        <w:numPr>
          <w:ilvl w:val="0"/>
          <w:numId w:val="32"/>
        </w:numPr>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szCs w:val="24"/>
        </w:rPr>
      </w:pPr>
      <w:r>
        <w:rPr>
          <w:rFonts w:hint="eastAsia" w:ascii="仿宋" w:hAnsi="仿宋" w:eastAsia="仿宋" w:cs="仿宋"/>
          <w:sz w:val="24"/>
          <w:szCs w:val="24"/>
        </w:rPr>
        <w:t>无条件配合 HIS 系统对接，确保数据实时同步、无错乱；</w:t>
      </w:r>
    </w:p>
    <w:p w14:paraId="27A2BEBC">
      <w:pPr>
        <w:keepNext w:val="0"/>
        <w:keepLines w:val="0"/>
        <w:pageBreakBefore w:val="0"/>
        <w:numPr>
          <w:ilvl w:val="0"/>
          <w:numId w:val="32"/>
        </w:numPr>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szCs w:val="24"/>
        </w:rPr>
      </w:pPr>
      <w:r>
        <w:rPr>
          <w:rFonts w:hint="eastAsia" w:ascii="仿宋" w:hAnsi="仿宋" w:eastAsia="仿宋" w:cs="仿宋"/>
          <w:sz w:val="24"/>
          <w:szCs w:val="24"/>
        </w:rPr>
        <w:t>免费服务期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eastAsia="zh-CN"/>
        </w:rPr>
        <w:t>，</w:t>
      </w:r>
      <w:r>
        <w:rPr>
          <w:rFonts w:hint="eastAsia" w:ascii="仿宋" w:hAnsi="仿宋" w:eastAsia="仿宋" w:cs="仿宋"/>
          <w:sz w:val="24"/>
          <w:szCs w:val="24"/>
        </w:rPr>
        <w:t>提供7×12小时技术支持，重大问题2小时响应，一般问题24小时解决。</w:t>
      </w:r>
    </w:p>
    <w:p w14:paraId="4504D7B0">
      <w:pPr>
        <w:keepNext w:val="0"/>
        <w:keepLines w:val="0"/>
        <w:pageBreakBefore w:val="0"/>
        <w:numPr>
          <w:ilvl w:val="0"/>
          <w:numId w:val="32"/>
        </w:numPr>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rPr>
      </w:pPr>
      <w:r>
        <w:rPr>
          <w:rFonts w:hint="eastAsia" w:ascii="仿宋" w:hAnsi="仿宋" w:eastAsia="仿宋" w:cs="仿宋"/>
          <w:sz w:val="24"/>
        </w:rPr>
        <w:t>验收后1年内提供不少于2次免费现场复训，HIS升级/业务调整免费适配；</w:t>
      </w:r>
    </w:p>
    <w:p w14:paraId="6908E5C3">
      <w:pPr>
        <w:keepNext w:val="0"/>
        <w:keepLines w:val="0"/>
        <w:pageBreakBefore w:val="0"/>
        <w:numPr>
          <w:ilvl w:val="0"/>
          <w:numId w:val="32"/>
        </w:numPr>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rPr>
      </w:pPr>
      <w:r>
        <w:rPr>
          <w:rFonts w:hint="eastAsia" w:ascii="仿宋" w:hAnsi="仿宋" w:eastAsia="仿宋" w:cs="仿宋"/>
          <w:sz w:val="24"/>
        </w:rPr>
        <w:t>本地化服务团队常驻成都，提供5%硬件备件储备；</w:t>
      </w:r>
    </w:p>
    <w:p w14:paraId="0DCFF41B">
      <w:pPr>
        <w:keepNext w:val="0"/>
        <w:keepLines w:val="0"/>
        <w:pageBreakBefore w:val="0"/>
        <w:numPr>
          <w:ilvl w:val="0"/>
          <w:numId w:val="32"/>
        </w:numPr>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szCs w:val="24"/>
        </w:rPr>
      </w:pPr>
      <w:r>
        <w:rPr>
          <w:rFonts w:hint="eastAsia" w:ascii="仿宋" w:hAnsi="仿宋" w:eastAsia="仿宋" w:cs="仿宋"/>
          <w:sz w:val="24"/>
        </w:rPr>
        <w:t>所有提交材料真实有效，如有虚假愿承担全部法律责任。</w:t>
      </w:r>
      <w:r>
        <w:rPr>
          <w:rFonts w:hint="eastAsia" w:ascii="仿宋" w:hAnsi="仿宋" w:eastAsia="仿宋" w:cs="仿宋"/>
          <w:sz w:val="24"/>
          <w:szCs w:val="24"/>
        </w:rPr>
        <w:t>。</w:t>
      </w:r>
    </w:p>
    <w:p w14:paraId="088A26E6">
      <w:pPr>
        <w:pStyle w:val="45"/>
        <w:keepNext w:val="0"/>
        <w:keepLines w:val="0"/>
        <w:pageBreakBefore w:val="0"/>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highlight w:val="none"/>
        </w:rPr>
      </w:pPr>
    </w:p>
    <w:p w14:paraId="39D98EBB">
      <w:pPr>
        <w:pStyle w:val="45"/>
        <w:keepNext w:val="0"/>
        <w:keepLines w:val="0"/>
        <w:pageBreakBefore w:val="0"/>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highlight w:val="none"/>
        </w:rPr>
      </w:pPr>
    </w:p>
    <w:p w14:paraId="461E2431">
      <w:pPr>
        <w:shd w:val="clear"/>
        <w:spacing w:line="360" w:lineRule="auto"/>
        <w:ind w:left="420"/>
        <w:rPr>
          <w:rFonts w:hint="eastAsia" w:ascii="仿宋" w:hAnsi="仿宋" w:eastAsia="仿宋" w:cs="仿宋"/>
          <w:spacing w:val="6"/>
          <w:sz w:val="24"/>
          <w:szCs w:val="24"/>
          <w:highlight w:val="none"/>
        </w:rPr>
      </w:pPr>
    </w:p>
    <w:p w14:paraId="42AFC681">
      <w:pPr>
        <w:shd w:val="clear"/>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投标人名称：xxxx有限公司（加盖公章）</w:t>
      </w:r>
    </w:p>
    <w:p w14:paraId="7227F870">
      <w:pPr>
        <w:shd w:val="clear"/>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3123EE48">
      <w:pPr>
        <w:shd w:val="clear"/>
        <w:jc w:val="righ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法定代表人或委托代理人签字：</w:t>
      </w:r>
      <w:r>
        <w:rPr>
          <w:rFonts w:hint="eastAsia" w:ascii="仿宋" w:hAnsi="仿宋" w:eastAsia="仿宋" w:cs="仿宋"/>
          <w:sz w:val="24"/>
          <w:szCs w:val="24"/>
          <w:highlight w:val="none"/>
          <w:lang w:val="en-US" w:eastAsia="zh-CN"/>
        </w:rPr>
        <w:t xml:space="preserve">        </w:t>
      </w:r>
    </w:p>
    <w:p w14:paraId="6DD82499">
      <w:pPr>
        <w:shd w:val="clear"/>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641E5B87">
      <w:pPr>
        <w:shd w:val="clear"/>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签署</w:t>
      </w:r>
      <w:r>
        <w:rPr>
          <w:rFonts w:hint="eastAsia" w:ascii="仿宋" w:hAnsi="仿宋" w:eastAsia="仿宋" w:cs="仿宋"/>
          <w:sz w:val="24"/>
          <w:szCs w:val="24"/>
          <w:highlight w:val="none"/>
          <w:lang w:eastAsia="zh-CN"/>
        </w:rPr>
        <w:t xml:space="preserve">日期：      年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 xml:space="preserve"> 月</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w:t>
      </w:r>
    </w:p>
    <w:p w14:paraId="7D2FF7F3">
      <w:pPr>
        <w:pStyle w:val="10"/>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63E94729">
      <w:pPr>
        <w:shd w:val="clear"/>
        <w:rPr>
          <w:rFonts w:hint="eastAsia" w:ascii="仿宋" w:hAnsi="仿宋" w:eastAsia="仿宋" w:cs="仿宋"/>
          <w:sz w:val="24"/>
          <w:szCs w:val="24"/>
        </w:rPr>
      </w:pPr>
      <w:r>
        <w:rPr>
          <w:rFonts w:hint="eastAsia" w:ascii="仿宋" w:hAnsi="仿宋" w:eastAsia="仿宋" w:cs="仿宋"/>
          <w:sz w:val="24"/>
          <w:szCs w:val="24"/>
        </w:rPr>
        <w:br w:type="page"/>
      </w:r>
    </w:p>
    <w:p w14:paraId="321C5448">
      <w:pPr>
        <w:pStyle w:val="3"/>
        <w:shd w:val="clear"/>
        <w:rPr>
          <w:rFonts w:hint="eastAsia" w:ascii="仿宋" w:hAnsi="仿宋" w:eastAsia="仿宋" w:cs="仿宋"/>
          <w:highlight w:val="none"/>
          <w:lang w:val="en-US" w:eastAsia="zh-CN"/>
        </w:rPr>
      </w:pPr>
      <w:bookmarkStart w:id="102" w:name="_Toc7606"/>
      <w:bookmarkStart w:id="103" w:name="_Toc9716"/>
      <w:r>
        <w:rPr>
          <w:rFonts w:hint="eastAsia" w:ascii="仿宋" w:hAnsi="仿宋" w:eastAsia="仿宋" w:cs="仿宋"/>
          <w:highlight w:val="none"/>
          <w:lang w:val="en-US" w:eastAsia="zh-CN"/>
        </w:rPr>
        <w:t>附件10：近三年内无重大违法记录承诺书</w:t>
      </w:r>
      <w:bookmarkEnd w:id="102"/>
      <w:bookmarkEnd w:id="103"/>
    </w:p>
    <w:p w14:paraId="7AF7A744">
      <w:pPr>
        <w:keepNext w:val="0"/>
        <w:keepLines w:val="0"/>
        <w:pageBreakBefore w:val="0"/>
        <w:shd w:val="clear"/>
        <w:kinsoku/>
        <w:wordWrap/>
        <w:overflowPunct/>
        <w:topLinePunct w:val="0"/>
        <w:autoSpaceDE/>
        <w:bidi w:val="0"/>
        <w:adjustRightInd/>
        <w:snapToGrid/>
        <w:spacing w:before="160" w:after="16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《近三年内无重大违法记录承诺书</w:t>
      </w:r>
      <w:r>
        <w:rPr>
          <w:rFonts w:hint="eastAsia" w:ascii="仿宋" w:hAnsi="仿宋" w:eastAsia="仿宋" w:cs="仿宋"/>
          <w:sz w:val="24"/>
          <w:szCs w:val="24"/>
          <w:lang w:eastAsia="zh-CN"/>
        </w:rPr>
        <w:t>》</w:t>
      </w:r>
    </w:p>
    <w:p w14:paraId="1401A001">
      <w:pPr>
        <w:keepNext w:val="0"/>
        <w:keepLines w:val="0"/>
        <w:pageBreakBefore w:val="0"/>
        <w:widowControl w:val="0"/>
        <w:shd w:val="clear"/>
        <w:kinsoku/>
        <w:wordWrap/>
        <w:overflowPunct/>
        <w:topLinePunct w:val="0"/>
        <w:autoSpaceDE/>
        <w:autoSpaceDN/>
        <w:bidi w:val="0"/>
        <w:adjustRightInd/>
        <w:snapToGrid/>
        <w:spacing w:before="160" w:after="160" w:line="360" w:lineRule="auto"/>
        <w:textAlignment w:val="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lang w:eastAsia="zh-CN"/>
        </w:rPr>
        <w:t>：</w:t>
      </w:r>
      <w:r>
        <w:rPr>
          <w:rFonts w:hint="eastAsia" w:ascii="仿宋" w:hAnsi="仿宋" w:eastAsia="仿宋" w:cs="仿宋"/>
          <w:sz w:val="24"/>
          <w:szCs w:val="24"/>
        </w:rPr>
        <w:t xml:space="preserve">成都三博东篱医院有限公司        </w:t>
      </w:r>
    </w:p>
    <w:p w14:paraId="23D2C653">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我单位近三年内，在经营活动中没有重大违法记录，特此承诺。</w:t>
      </w:r>
    </w:p>
    <w:p w14:paraId="0EFBDDAA">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若招标采购单位在本项采购过程中发现我单位近三年内在经营活动中有重大违法记录，我单位将无条件地退出本项目的招标，并承担因此引起的一切后果。</w:t>
      </w:r>
    </w:p>
    <w:p w14:paraId="4699CE72">
      <w:pPr>
        <w:keepNext w:val="0"/>
        <w:keepLines w:val="0"/>
        <w:pageBreakBefore w:val="0"/>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14:paraId="496E34B2">
      <w:pPr>
        <w:keepNext w:val="0"/>
        <w:keepLines w:val="0"/>
        <w:pageBreakBefore w:val="0"/>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szCs w:val="24"/>
        </w:rPr>
      </w:pPr>
    </w:p>
    <w:p w14:paraId="3641F46F">
      <w:pPr>
        <w:keepNext w:val="0"/>
        <w:keepLines w:val="0"/>
        <w:pageBreakBefore w:val="0"/>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szCs w:val="24"/>
        </w:rPr>
      </w:pPr>
    </w:p>
    <w:p w14:paraId="16AB9871">
      <w:pPr>
        <w:keepNext w:val="0"/>
        <w:keepLines w:val="0"/>
        <w:pageBreakBefore w:val="0"/>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szCs w:val="24"/>
        </w:rPr>
      </w:pPr>
    </w:p>
    <w:p w14:paraId="716B9AFE">
      <w:pPr>
        <w:shd w:val="clear"/>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投标人名称：xxxx有限公司（加盖公章）</w:t>
      </w:r>
    </w:p>
    <w:p w14:paraId="237F2AB0">
      <w:pPr>
        <w:shd w:val="clear"/>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1547DBBB">
      <w:pPr>
        <w:shd w:val="clear"/>
        <w:jc w:val="righ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法定代表人或委托代理人签字：</w:t>
      </w:r>
      <w:r>
        <w:rPr>
          <w:rFonts w:hint="eastAsia" w:ascii="仿宋" w:hAnsi="仿宋" w:eastAsia="仿宋" w:cs="仿宋"/>
          <w:sz w:val="24"/>
          <w:szCs w:val="24"/>
          <w:highlight w:val="none"/>
          <w:lang w:val="en-US" w:eastAsia="zh-CN"/>
        </w:rPr>
        <w:t xml:space="preserve">        </w:t>
      </w:r>
    </w:p>
    <w:p w14:paraId="01F7B050">
      <w:pPr>
        <w:shd w:val="clear"/>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0E5B2DC6">
      <w:pPr>
        <w:shd w:val="clear"/>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签署</w:t>
      </w:r>
      <w:r>
        <w:rPr>
          <w:rFonts w:hint="eastAsia" w:ascii="仿宋" w:hAnsi="仿宋" w:eastAsia="仿宋" w:cs="仿宋"/>
          <w:sz w:val="24"/>
          <w:szCs w:val="24"/>
          <w:highlight w:val="none"/>
          <w:lang w:eastAsia="zh-CN"/>
        </w:rPr>
        <w:t xml:space="preserve">日期：      年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 xml:space="preserve"> 月</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w:t>
      </w:r>
    </w:p>
    <w:p w14:paraId="54EAF754">
      <w:pPr>
        <w:keepNext w:val="0"/>
        <w:keepLines w:val="0"/>
        <w:pageBreakBefore w:val="0"/>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szCs w:val="24"/>
        </w:rPr>
      </w:pPr>
      <w:r>
        <w:rPr>
          <w:rFonts w:hint="eastAsia" w:ascii="仿宋" w:hAnsi="仿宋" w:eastAsia="仿宋" w:cs="仿宋"/>
          <w:sz w:val="24"/>
          <w:szCs w:val="24"/>
        </w:rPr>
        <w:br w:type="page"/>
      </w:r>
    </w:p>
    <w:p w14:paraId="01076BDE">
      <w:pPr>
        <w:pStyle w:val="3"/>
        <w:shd w:val="clear"/>
        <w:rPr>
          <w:rFonts w:hint="eastAsia" w:ascii="仿宋" w:hAnsi="仿宋" w:eastAsia="仿宋" w:cs="仿宋"/>
          <w:highlight w:val="none"/>
          <w:lang w:val="en-US" w:eastAsia="zh-CN"/>
        </w:rPr>
      </w:pPr>
      <w:bookmarkStart w:id="104" w:name="_Toc11615"/>
      <w:bookmarkStart w:id="105" w:name="_Toc8846"/>
      <w:r>
        <w:rPr>
          <w:rFonts w:hint="eastAsia" w:ascii="仿宋" w:hAnsi="仿宋" w:eastAsia="仿宋" w:cs="仿宋"/>
          <w:highlight w:val="none"/>
          <w:lang w:val="en-US" w:eastAsia="zh-CN"/>
        </w:rPr>
        <w:t>附件11：投标人身份证明格式（下列二选一）</w:t>
      </w:r>
      <w:bookmarkEnd w:id="104"/>
      <w:bookmarkEnd w:id="105"/>
    </w:p>
    <w:p w14:paraId="1D6BE4AF">
      <w:pPr>
        <w:keepNext w:val="0"/>
        <w:keepLines w:val="0"/>
        <w:pageBreakBefore w:val="0"/>
        <w:shd w:val="clear"/>
        <w:kinsoku/>
        <w:wordWrap/>
        <w:overflowPunct/>
        <w:topLinePunct w:val="0"/>
        <w:autoSpaceDE/>
        <w:bidi w:val="0"/>
        <w:adjustRightInd/>
        <w:snapToGrid/>
        <w:spacing w:before="160" w:after="160" w:line="36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rPr>
        <w:t>法定代表人身份证明书</w:t>
      </w:r>
      <w:r>
        <w:rPr>
          <w:rFonts w:hint="eastAsia" w:ascii="仿宋" w:hAnsi="仿宋" w:eastAsia="仿宋" w:cs="仿宋"/>
          <w:sz w:val="24"/>
          <w:szCs w:val="24"/>
          <w:lang w:eastAsia="zh-CN"/>
        </w:rPr>
        <w:t>》</w:t>
      </w:r>
    </w:p>
    <w:p w14:paraId="3745EC0C">
      <w:pPr>
        <w:keepNext w:val="0"/>
        <w:keepLines w:val="0"/>
        <w:pageBreakBefore w:val="0"/>
        <w:shd w:val="clear"/>
        <w:kinsoku/>
        <w:wordWrap/>
        <w:overflowPunct/>
        <w:topLinePunct w:val="0"/>
        <w:autoSpaceDE/>
        <w:bidi w:val="0"/>
        <w:adjustRightInd/>
        <w:snapToGrid/>
        <w:spacing w:before="160" w:after="16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（法定代表人出席开标会时</w:t>
      </w:r>
      <w:r>
        <w:rPr>
          <w:rFonts w:hint="eastAsia" w:ascii="仿宋" w:hAnsi="仿宋" w:eastAsia="仿宋" w:cs="仿宋"/>
          <w:sz w:val="24"/>
          <w:szCs w:val="24"/>
          <w:highlight w:val="none"/>
          <w:lang w:val="en-US" w:eastAsia="zh-CN"/>
        </w:rPr>
        <w:t>在标书外需另外</w:t>
      </w:r>
      <w:r>
        <w:rPr>
          <w:rFonts w:hint="eastAsia" w:ascii="仿宋" w:hAnsi="仿宋" w:eastAsia="仿宋" w:cs="仿宋"/>
          <w:sz w:val="24"/>
          <w:szCs w:val="24"/>
          <w:highlight w:val="none"/>
        </w:rPr>
        <w:t>出具此证明）</w:t>
      </w:r>
    </w:p>
    <w:p w14:paraId="76F42978">
      <w:pPr>
        <w:pStyle w:val="45"/>
        <w:keepNext w:val="0"/>
        <w:keepLines w:val="0"/>
        <w:pageBreakBefore w:val="0"/>
        <w:shd w:val="clear"/>
        <w:kinsoku/>
        <w:wordWrap/>
        <w:overflowPunct/>
        <w:topLinePunct w:val="0"/>
        <w:autoSpaceDE/>
        <w:bidi w:val="0"/>
        <w:adjustRightInd/>
        <w:snapToGrid/>
        <w:spacing w:before="160" w:after="160" w:line="360" w:lineRule="auto"/>
        <w:ind w:firstLine="43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成都三博东篱医院有限公司：</w:t>
      </w:r>
    </w:p>
    <w:p w14:paraId="2524B28F">
      <w:pPr>
        <w:pStyle w:val="45"/>
        <w:keepNext w:val="0"/>
        <w:keepLines w:val="0"/>
        <w:pageBreakBefore w:val="0"/>
        <w:shd w:val="clear"/>
        <w:kinsoku/>
        <w:wordWrap/>
        <w:overflowPunct/>
        <w:topLinePunct w:val="0"/>
        <w:autoSpaceDE/>
        <w:bidi w:val="0"/>
        <w:adjustRightInd/>
        <w:snapToGrid/>
        <w:spacing w:before="160" w:after="160" w:line="360" w:lineRule="auto"/>
        <w:ind w:firstLine="43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先生（女士），在我单位任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职务，是我单位的法定代表人。</w:t>
      </w:r>
    </w:p>
    <w:p w14:paraId="1B0F2B4C">
      <w:pPr>
        <w:pStyle w:val="45"/>
        <w:keepNext w:val="0"/>
        <w:keepLines w:val="0"/>
        <w:pageBreakBefore w:val="0"/>
        <w:shd w:val="clear"/>
        <w:kinsoku/>
        <w:wordWrap/>
        <w:overflowPunct/>
        <w:topLinePunct w:val="0"/>
        <w:autoSpaceDE/>
        <w:bidi w:val="0"/>
        <w:adjustRightInd/>
        <w:snapToGrid/>
        <w:spacing w:before="160" w:after="160" w:line="360" w:lineRule="auto"/>
        <w:ind w:firstLine="437"/>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   特此证明</w:t>
      </w:r>
      <w:r>
        <w:rPr>
          <w:rFonts w:hint="eastAsia" w:ascii="仿宋" w:hAnsi="仿宋" w:eastAsia="仿宋" w:cs="仿宋"/>
          <w:sz w:val="24"/>
          <w:szCs w:val="24"/>
          <w:highlight w:val="none"/>
          <w:lang w:eastAsia="zh-CN"/>
        </w:rPr>
        <w:t>！</w:t>
      </w:r>
    </w:p>
    <w:p w14:paraId="31A5799D">
      <w:pPr>
        <w:pStyle w:val="45"/>
        <w:keepNext w:val="0"/>
        <w:keepLines w:val="0"/>
        <w:pageBreakBefore w:val="0"/>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身份证号码：</w:t>
      </w:r>
      <w:r>
        <w:rPr>
          <w:rFonts w:hint="eastAsia" w:ascii="仿宋" w:hAnsi="仿宋" w:eastAsia="仿宋" w:cs="仿宋"/>
          <w:sz w:val="24"/>
          <w:szCs w:val="24"/>
          <w:highlight w:val="none"/>
          <w:u w:val="single"/>
        </w:rPr>
        <w:t xml:space="preserve">                                 </w:t>
      </w:r>
    </w:p>
    <w:p w14:paraId="0FCA9F36">
      <w:pPr>
        <w:pStyle w:val="45"/>
        <w:keepNext w:val="0"/>
        <w:keepLines w:val="0"/>
        <w:pageBreakBefore w:val="0"/>
        <w:shd w:val="clear"/>
        <w:kinsoku/>
        <w:wordWrap/>
        <w:overflowPunct/>
        <w:topLinePunct w:val="0"/>
        <w:autoSpaceDE/>
        <w:bidi w:val="0"/>
        <w:adjustRightInd/>
        <w:snapToGrid/>
        <w:spacing w:before="160" w:after="160" w:line="360" w:lineRule="auto"/>
        <w:ind w:firstLine="240" w:firstLineChars="100"/>
        <w:textAlignment w:val="auto"/>
        <w:rPr>
          <w:rFonts w:hint="eastAsia" w:ascii="仿宋" w:hAnsi="仿宋" w:eastAsia="仿宋" w:cs="仿宋"/>
          <w:sz w:val="24"/>
          <w:szCs w:val="24"/>
          <w:highlight w:val="none"/>
        </w:rPr>
      </w:pPr>
    </w:p>
    <w:p w14:paraId="3A5CBC05">
      <w:pPr>
        <w:pStyle w:val="45"/>
        <w:keepNext w:val="0"/>
        <w:keepLines w:val="0"/>
        <w:pageBreakBefore w:val="0"/>
        <w:shd w:val="clear"/>
        <w:kinsoku/>
        <w:wordWrap/>
        <w:overflowPunct/>
        <w:topLinePunct w:val="0"/>
        <w:autoSpaceDE/>
        <w:bidi w:val="0"/>
        <w:adjustRightInd/>
        <w:snapToGrid/>
        <w:spacing w:before="160" w:after="160" w:line="360" w:lineRule="auto"/>
        <w:ind w:firstLine="240" w:firstLineChars="100"/>
        <w:textAlignment w:val="auto"/>
        <w:rPr>
          <w:rFonts w:hint="eastAsia" w:ascii="仿宋" w:hAnsi="仿宋" w:eastAsia="仿宋" w:cs="仿宋"/>
          <w:sz w:val="24"/>
          <w:szCs w:val="24"/>
          <w:highlight w:val="none"/>
        </w:rPr>
      </w:pPr>
    </w:p>
    <w:p w14:paraId="1768D0CC">
      <w:pPr>
        <w:pStyle w:val="45"/>
        <w:keepNext w:val="0"/>
        <w:keepLines w:val="0"/>
        <w:pageBreakBefore w:val="0"/>
        <w:shd w:val="clear"/>
        <w:kinsoku/>
        <w:wordWrap/>
        <w:overflowPunct/>
        <w:topLinePunct w:val="0"/>
        <w:autoSpaceDE/>
        <w:bidi w:val="0"/>
        <w:adjustRightInd/>
        <w:snapToGrid/>
        <w:spacing w:before="160" w:after="160" w:line="360" w:lineRule="auto"/>
        <w:ind w:firstLine="240" w:firstLineChars="100"/>
        <w:textAlignment w:val="auto"/>
        <w:rPr>
          <w:rFonts w:hint="eastAsia" w:ascii="仿宋" w:hAnsi="仿宋" w:eastAsia="仿宋" w:cs="仿宋"/>
          <w:sz w:val="24"/>
          <w:szCs w:val="24"/>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4320"/>
      </w:tblGrid>
      <w:tr w14:paraId="718C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jc w:val="center"/>
        </w:trPr>
        <w:tc>
          <w:tcPr>
            <w:tcW w:w="4068" w:type="dxa"/>
            <w:vAlign w:val="center"/>
          </w:tcPr>
          <w:p w14:paraId="087F77B9">
            <w:pPr>
              <w:pStyle w:val="45"/>
              <w:keepNext w:val="0"/>
              <w:keepLines w:val="0"/>
              <w:pageBreakBefore w:val="0"/>
              <w:suppressLineNumbers w:val="0"/>
              <w:shd w:val="clear"/>
              <w:kinsoku/>
              <w:wordWrap/>
              <w:overflowPunct/>
              <w:topLinePunct w:val="0"/>
              <w:autoSpaceDE/>
              <w:bidi w:val="0"/>
              <w:adjustRightInd/>
              <w:snapToGrid/>
              <w:spacing w:before="160" w:beforeAutospacing="0" w:after="160" w:afterAutospacing="0" w:line="360" w:lineRule="auto"/>
              <w:ind w:left="0" w:right="0" w:firstLine="240" w:firstLineChars="10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法人身份证复印件粘贴处</w:t>
            </w:r>
          </w:p>
          <w:p w14:paraId="6378D236">
            <w:pPr>
              <w:pStyle w:val="45"/>
              <w:keepNext w:val="0"/>
              <w:keepLines w:val="0"/>
              <w:pageBreakBefore w:val="0"/>
              <w:widowControl/>
              <w:suppressLineNumbers w:val="0"/>
              <w:shd w:val="clear"/>
              <w:kinsoku/>
              <w:wordWrap/>
              <w:overflowPunct/>
              <w:topLinePunct w:val="0"/>
              <w:autoSpaceDE/>
              <w:bidi w:val="0"/>
              <w:adjustRightInd/>
              <w:snapToGrid/>
              <w:spacing w:before="160" w:beforeAutospacing="0" w:after="160" w:afterAutospacing="0" w:line="360" w:lineRule="auto"/>
              <w:ind w:left="1200" w:right="0" w:hanging="1200" w:hangingChars="500"/>
              <w:jc w:val="center"/>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（正面）</w:t>
            </w:r>
          </w:p>
        </w:tc>
        <w:tc>
          <w:tcPr>
            <w:tcW w:w="4320" w:type="dxa"/>
            <w:vAlign w:val="center"/>
          </w:tcPr>
          <w:p w14:paraId="1907F2FB">
            <w:pPr>
              <w:pStyle w:val="45"/>
              <w:keepNext w:val="0"/>
              <w:keepLines w:val="0"/>
              <w:pageBreakBefore w:val="0"/>
              <w:suppressLineNumbers w:val="0"/>
              <w:shd w:val="clear"/>
              <w:kinsoku/>
              <w:wordWrap/>
              <w:overflowPunct/>
              <w:topLinePunct w:val="0"/>
              <w:autoSpaceDE/>
              <w:bidi w:val="0"/>
              <w:adjustRightInd/>
              <w:snapToGrid/>
              <w:spacing w:before="160" w:beforeAutospacing="0" w:after="160" w:afterAutospacing="0" w:line="360" w:lineRule="auto"/>
              <w:ind w:left="0" w:right="0" w:firstLine="240" w:firstLineChars="10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身份证复印件粘贴处</w:t>
            </w:r>
          </w:p>
          <w:p w14:paraId="4FA53B79">
            <w:pPr>
              <w:pStyle w:val="45"/>
              <w:keepNext w:val="0"/>
              <w:keepLines w:val="0"/>
              <w:pageBreakBefore w:val="0"/>
              <w:widowControl/>
              <w:suppressLineNumbers w:val="0"/>
              <w:shd w:val="clear"/>
              <w:kinsoku/>
              <w:wordWrap/>
              <w:overflowPunct/>
              <w:topLinePunct w:val="0"/>
              <w:autoSpaceDE/>
              <w:bidi w:val="0"/>
              <w:adjustRightInd/>
              <w:snapToGrid/>
              <w:spacing w:before="160" w:beforeAutospacing="0" w:after="160" w:afterAutospacing="0" w:line="360" w:lineRule="auto"/>
              <w:ind w:left="1200" w:right="0" w:hanging="1200" w:hangingChars="500"/>
              <w:jc w:val="center"/>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（背面）</w:t>
            </w:r>
          </w:p>
        </w:tc>
      </w:tr>
    </w:tbl>
    <w:p w14:paraId="4D09A495">
      <w:pPr>
        <w:pStyle w:val="45"/>
        <w:keepNext w:val="0"/>
        <w:keepLines w:val="0"/>
        <w:pageBreakBefore w:val="0"/>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szCs w:val="24"/>
          <w:highlight w:val="none"/>
        </w:rPr>
      </w:pPr>
    </w:p>
    <w:p w14:paraId="295A21C4">
      <w:pPr>
        <w:shd w:val="clear"/>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投标人名称：xxxx有限公司（加盖公章）</w:t>
      </w:r>
    </w:p>
    <w:p w14:paraId="38103B93">
      <w:pPr>
        <w:shd w:val="clear"/>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66DBD7C5">
      <w:pPr>
        <w:shd w:val="clear"/>
        <w:jc w:val="righ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法定代表人或委托代理人签字：</w:t>
      </w:r>
      <w:r>
        <w:rPr>
          <w:rFonts w:hint="eastAsia" w:ascii="仿宋" w:hAnsi="仿宋" w:eastAsia="仿宋" w:cs="仿宋"/>
          <w:sz w:val="24"/>
          <w:szCs w:val="24"/>
          <w:highlight w:val="none"/>
          <w:lang w:val="en-US" w:eastAsia="zh-CN"/>
        </w:rPr>
        <w:t xml:space="preserve">        </w:t>
      </w:r>
    </w:p>
    <w:p w14:paraId="53B11651">
      <w:pPr>
        <w:shd w:val="clear"/>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2482390C">
      <w:pPr>
        <w:shd w:val="clear"/>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签署</w:t>
      </w:r>
      <w:r>
        <w:rPr>
          <w:rFonts w:hint="eastAsia" w:ascii="仿宋" w:hAnsi="仿宋" w:eastAsia="仿宋" w:cs="仿宋"/>
          <w:sz w:val="24"/>
          <w:szCs w:val="24"/>
          <w:highlight w:val="none"/>
          <w:lang w:eastAsia="zh-CN"/>
        </w:rPr>
        <w:t xml:space="preserve">日期：      年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 xml:space="preserve"> 月</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w:t>
      </w:r>
    </w:p>
    <w:p w14:paraId="6115E5BE">
      <w:pPr>
        <w:keepNext w:val="0"/>
        <w:keepLines w:val="0"/>
        <w:pageBreakBefore w:val="0"/>
        <w:shd w:val="clear"/>
        <w:kinsoku/>
        <w:wordWrap/>
        <w:overflowPunct/>
        <w:topLinePunct w:val="0"/>
        <w:autoSpaceDE/>
        <w:bidi w:val="0"/>
        <w:adjustRightInd/>
        <w:snapToGrid/>
        <w:spacing w:before="160" w:after="160" w:line="360" w:lineRule="auto"/>
        <w:textAlignment w:val="auto"/>
        <w:rPr>
          <w:rFonts w:hint="eastAsia" w:ascii="仿宋" w:hAnsi="仿宋" w:eastAsia="仿宋" w:cs="仿宋"/>
          <w:sz w:val="24"/>
          <w:szCs w:val="24"/>
          <w:highlight w:val="none"/>
        </w:rPr>
      </w:pPr>
    </w:p>
    <w:p w14:paraId="788A72B6">
      <w:pPr>
        <w:keepNext w:val="0"/>
        <w:keepLines w:val="0"/>
        <w:pageBreakBefore w:val="0"/>
        <w:shd w:val="clear"/>
        <w:kinsoku/>
        <w:wordWrap/>
        <w:overflowPunct/>
        <w:topLinePunct w:val="0"/>
        <w:autoSpaceDE/>
        <w:bidi w:val="0"/>
        <w:adjustRightInd/>
        <w:snapToGrid/>
        <w:spacing w:before="160" w:after="160" w:line="360" w:lineRule="auto"/>
        <w:jc w:val="center"/>
        <w:textAlignment w:val="auto"/>
        <w:outlineLvl w:val="9"/>
        <w:rPr>
          <w:rFonts w:hint="eastAsia" w:ascii="仿宋" w:hAnsi="仿宋" w:eastAsia="仿宋" w:cs="仿宋"/>
          <w:b w:val="0"/>
          <w:bCs w:val="0"/>
          <w:sz w:val="24"/>
          <w:szCs w:val="24"/>
          <w:highlight w:val="none"/>
          <w:lang w:eastAsia="zh-CN"/>
        </w:rPr>
      </w:pPr>
      <w:r>
        <w:rPr>
          <w:rFonts w:hint="eastAsia" w:ascii="仿宋" w:hAnsi="仿宋" w:eastAsia="仿宋" w:cs="仿宋"/>
          <w:sz w:val="24"/>
          <w:szCs w:val="24"/>
          <w:highlight w:val="none"/>
        </w:rPr>
        <w:br w:type="page"/>
      </w:r>
      <w:bookmarkStart w:id="106" w:name="_Toc27536"/>
      <w:bookmarkStart w:id="107" w:name="_Toc10492"/>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法人授权委托书</w:t>
      </w:r>
      <w:bookmarkEnd w:id="106"/>
      <w:bookmarkEnd w:id="107"/>
      <w:r>
        <w:rPr>
          <w:rFonts w:hint="eastAsia" w:ascii="仿宋" w:hAnsi="仿宋" w:eastAsia="仿宋" w:cs="仿宋"/>
          <w:b w:val="0"/>
          <w:bCs w:val="0"/>
          <w:sz w:val="24"/>
          <w:szCs w:val="24"/>
          <w:highlight w:val="none"/>
          <w:lang w:eastAsia="zh-CN"/>
        </w:rPr>
        <w:t>》</w:t>
      </w:r>
    </w:p>
    <w:p w14:paraId="138374EC">
      <w:pPr>
        <w:keepNext w:val="0"/>
        <w:keepLines w:val="0"/>
        <w:pageBreakBefore w:val="0"/>
        <w:shd w:val="clear"/>
        <w:kinsoku/>
        <w:wordWrap/>
        <w:overflowPunct/>
        <w:topLinePunct w:val="0"/>
        <w:autoSpaceDE/>
        <w:bidi w:val="0"/>
        <w:adjustRightInd/>
        <w:snapToGrid/>
        <w:spacing w:before="160" w:after="160" w:line="360" w:lineRule="auto"/>
        <w:ind w:firstLine="480" w:firstLineChars="200"/>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（法定代表人授权委托人出席开标会时出</w:t>
      </w:r>
      <w:r>
        <w:rPr>
          <w:rFonts w:hint="eastAsia" w:ascii="仿宋" w:hAnsi="仿宋" w:eastAsia="仿宋" w:cs="仿宋"/>
          <w:sz w:val="24"/>
          <w:szCs w:val="24"/>
          <w:highlight w:val="none"/>
          <w:lang w:val="en-US" w:eastAsia="zh-CN"/>
        </w:rPr>
        <w:t>在标书外需另外</w:t>
      </w:r>
      <w:r>
        <w:rPr>
          <w:rFonts w:hint="eastAsia" w:ascii="仿宋" w:hAnsi="仿宋" w:eastAsia="仿宋" w:cs="仿宋"/>
          <w:sz w:val="24"/>
          <w:szCs w:val="24"/>
          <w:highlight w:val="none"/>
        </w:rPr>
        <w:t>具此委托书）</w:t>
      </w:r>
    </w:p>
    <w:p w14:paraId="7FAB4D42">
      <w:pPr>
        <w:keepNext w:val="0"/>
        <w:keepLines w:val="0"/>
        <w:pageBreakBefore w:val="0"/>
        <w:shd w:val="clear"/>
        <w:kinsoku/>
        <w:wordWrap/>
        <w:overflowPunct/>
        <w:topLinePunct w:val="0"/>
        <w:autoSpaceDE/>
        <w:bidi w:val="0"/>
        <w:adjustRightInd/>
        <w:snapToGrid/>
        <w:spacing w:before="160" w:after="160"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本授权委托书声明：</w:t>
      </w:r>
    </w:p>
    <w:p w14:paraId="030C2199">
      <w:pPr>
        <w:keepNext w:val="0"/>
        <w:keepLines w:val="0"/>
        <w:pageBreakBefore w:val="0"/>
        <w:shd w:val="clear"/>
        <w:kinsoku/>
        <w:wordWrap/>
        <w:overflowPunct/>
        <w:topLinePunct w:val="0"/>
        <w:autoSpaceDE/>
        <w:bidi w:val="0"/>
        <w:adjustRightInd/>
        <w:snapToGrid/>
        <w:spacing w:before="160" w:after="160"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我</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(姓名)系</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（投标单位名称）的法定代表人，现授权委托我公司的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（姓名）为我公司代理人，以本公司的名义参加成都三博东篱医院</w:t>
      </w:r>
      <w:r>
        <w:rPr>
          <w:rFonts w:hint="eastAsia" w:ascii="仿宋" w:hAnsi="仿宋" w:eastAsia="仿宋" w:cs="仿宋"/>
          <w:sz w:val="24"/>
          <w:szCs w:val="24"/>
          <w:highlight w:val="none"/>
          <w:lang w:eastAsia="zh-CN"/>
        </w:rPr>
        <w:t>排队叫号系统</w:t>
      </w:r>
      <w:r>
        <w:rPr>
          <w:rFonts w:hint="eastAsia" w:ascii="仿宋" w:hAnsi="仿宋" w:eastAsia="仿宋" w:cs="仿宋"/>
          <w:sz w:val="24"/>
          <w:szCs w:val="24"/>
          <w:highlight w:val="none"/>
        </w:rPr>
        <w:t>建设项目（项目编号：</w:t>
      </w:r>
      <w:r>
        <w:rPr>
          <w:rFonts w:hint="eastAsia" w:ascii="仿宋" w:hAnsi="仿宋" w:eastAsia="仿宋" w:cs="仿宋"/>
          <w:sz w:val="24"/>
          <w:szCs w:val="24"/>
          <w:highlight w:val="none"/>
          <w:lang w:eastAsia="zh-CN"/>
        </w:rPr>
        <w:t>cddl-xxb-2026-028</w:t>
      </w:r>
      <w:r>
        <w:rPr>
          <w:rFonts w:hint="eastAsia" w:ascii="仿宋" w:hAnsi="仿宋" w:eastAsia="仿宋" w:cs="仿宋"/>
          <w:sz w:val="24"/>
          <w:szCs w:val="24"/>
          <w:highlight w:val="none"/>
        </w:rPr>
        <w:t>）招标投标活动。代理人在开标、评标、合同谈判过程中所签署的一切文件和处理与之有关的一切事务，我均予以承认。</w:t>
      </w:r>
    </w:p>
    <w:p w14:paraId="39FFEC8C">
      <w:pPr>
        <w:keepNext w:val="0"/>
        <w:keepLines w:val="0"/>
        <w:pageBreakBefore w:val="0"/>
        <w:shd w:val="clear"/>
        <w:kinsoku/>
        <w:wordWrap/>
        <w:overflowPunct/>
        <w:topLinePunct w:val="0"/>
        <w:autoSpaceDE/>
        <w:bidi w:val="0"/>
        <w:adjustRightInd/>
        <w:snapToGrid/>
        <w:spacing w:before="160" w:after="16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代理人无转委权。特此委托。</w:t>
      </w:r>
    </w:p>
    <w:p w14:paraId="396084BF">
      <w:pPr>
        <w:keepNext w:val="0"/>
        <w:keepLines w:val="0"/>
        <w:pageBreakBefore w:val="0"/>
        <w:shd w:val="clear"/>
        <w:kinsoku/>
        <w:wordWrap/>
        <w:overflowPunct/>
        <w:topLinePunct w:val="0"/>
        <w:autoSpaceDE/>
        <w:bidi w:val="0"/>
        <w:adjustRightInd/>
        <w:snapToGrid/>
        <w:spacing w:before="160" w:after="160" w:line="360" w:lineRule="auto"/>
        <w:ind w:firstLine="630"/>
        <w:jc w:val="left"/>
        <w:textAlignment w:val="auto"/>
        <w:rPr>
          <w:rFonts w:hint="eastAsia" w:ascii="仿宋" w:hAnsi="仿宋" w:eastAsia="仿宋" w:cs="仿宋"/>
          <w:sz w:val="24"/>
          <w:szCs w:val="24"/>
          <w:highlight w:val="none"/>
        </w:rPr>
      </w:pPr>
    </w:p>
    <w:p w14:paraId="10C82229">
      <w:pPr>
        <w:keepNext w:val="0"/>
        <w:keepLines w:val="0"/>
        <w:pageBreakBefore w:val="0"/>
        <w:shd w:val="clear"/>
        <w:kinsoku/>
        <w:wordWrap/>
        <w:overflowPunct/>
        <w:topLinePunct w:val="0"/>
        <w:autoSpaceDE/>
        <w:bidi w:val="0"/>
        <w:adjustRightInd/>
        <w:snapToGrid/>
        <w:spacing w:before="160" w:after="160" w:line="360" w:lineRule="auto"/>
        <w:ind w:firstLine="629"/>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代理人：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年龄：</w:t>
      </w:r>
      <w:r>
        <w:rPr>
          <w:rFonts w:hint="eastAsia" w:ascii="仿宋" w:hAnsi="仿宋" w:eastAsia="仿宋" w:cs="仿宋"/>
          <w:sz w:val="24"/>
          <w:szCs w:val="24"/>
          <w:highlight w:val="none"/>
          <w:u w:val="single"/>
        </w:rPr>
        <w:t xml:space="preserve">        </w:t>
      </w:r>
    </w:p>
    <w:p w14:paraId="2158464D">
      <w:pPr>
        <w:keepNext w:val="0"/>
        <w:keepLines w:val="0"/>
        <w:pageBreakBefore w:val="0"/>
        <w:shd w:val="clear"/>
        <w:kinsoku/>
        <w:wordWrap/>
        <w:overflowPunct/>
        <w:topLinePunct w:val="0"/>
        <w:autoSpaceDE/>
        <w:bidi w:val="0"/>
        <w:adjustRightInd/>
        <w:snapToGrid/>
        <w:spacing w:before="160" w:after="160" w:line="360" w:lineRule="auto"/>
        <w:ind w:firstLine="629"/>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身份证号：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职务：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4462B502">
      <w:pPr>
        <w:keepNext w:val="0"/>
        <w:keepLines w:val="0"/>
        <w:pageBreakBefore w:val="0"/>
        <w:shd w:val="clear"/>
        <w:kinsoku/>
        <w:wordWrap/>
        <w:overflowPunct/>
        <w:topLinePunct w:val="0"/>
        <w:autoSpaceDE/>
        <w:bidi w:val="0"/>
        <w:adjustRightInd/>
        <w:snapToGrid/>
        <w:spacing w:before="160" w:after="160" w:line="360" w:lineRule="auto"/>
        <w:jc w:val="left"/>
        <w:textAlignment w:val="auto"/>
        <w:rPr>
          <w:rFonts w:hint="eastAsia" w:ascii="仿宋" w:hAnsi="仿宋" w:eastAsia="仿宋" w:cs="仿宋"/>
          <w:sz w:val="24"/>
          <w:szCs w:val="24"/>
          <w:highlight w:val="none"/>
        </w:rPr>
      </w:pPr>
    </w:p>
    <w:p w14:paraId="29B1B623">
      <w:pPr>
        <w:keepNext w:val="0"/>
        <w:keepLines w:val="0"/>
        <w:pageBreakBefore w:val="0"/>
        <w:shd w:val="clear"/>
        <w:kinsoku/>
        <w:wordWrap/>
        <w:overflowPunct/>
        <w:topLinePunct w:val="0"/>
        <w:autoSpaceDE/>
        <w:bidi w:val="0"/>
        <w:adjustRightInd/>
        <w:snapToGrid/>
        <w:spacing w:before="160" w:after="160" w:line="360" w:lineRule="auto"/>
        <w:ind w:firstLine="720" w:firstLineChars="3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              法定代表人：（签字或盖章）</w:t>
      </w:r>
    </w:p>
    <w:p w14:paraId="147BEF42">
      <w:pPr>
        <w:keepNext w:val="0"/>
        <w:keepLines w:val="0"/>
        <w:pageBreakBefore w:val="0"/>
        <w:shd w:val="clear"/>
        <w:kinsoku/>
        <w:wordWrap/>
        <w:overflowPunct/>
        <w:topLinePunct w:val="0"/>
        <w:autoSpaceDE/>
        <w:bidi w:val="0"/>
        <w:adjustRightInd/>
        <w:snapToGrid/>
        <w:spacing w:before="160" w:after="160" w:line="360" w:lineRule="auto"/>
        <w:ind w:firstLine="1800" w:firstLineChars="750"/>
        <w:jc w:val="left"/>
        <w:textAlignment w:val="auto"/>
        <w:rPr>
          <w:rFonts w:hint="eastAsia" w:ascii="仿宋" w:hAnsi="仿宋" w:eastAsia="仿宋" w:cs="仿宋"/>
          <w:sz w:val="24"/>
          <w:szCs w:val="24"/>
          <w:highlight w:val="none"/>
        </w:rPr>
      </w:pPr>
    </w:p>
    <w:p w14:paraId="733B6F66">
      <w:pPr>
        <w:keepNext w:val="0"/>
        <w:keepLines w:val="0"/>
        <w:pageBreakBefore w:val="0"/>
        <w:shd w:val="clear"/>
        <w:kinsoku/>
        <w:wordWrap/>
        <w:overflowPunct/>
        <w:topLinePunct w:val="0"/>
        <w:autoSpaceDE/>
        <w:bidi w:val="0"/>
        <w:adjustRightInd/>
        <w:snapToGrid/>
        <w:spacing w:before="160" w:after="160" w:line="360" w:lineRule="auto"/>
        <w:ind w:firstLine="720" w:firstLineChars="3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日期：     年  月   日</w:t>
      </w:r>
    </w:p>
    <w:p w14:paraId="213C5E30">
      <w:pPr>
        <w:keepNext w:val="0"/>
        <w:keepLines w:val="0"/>
        <w:pageBreakBefore w:val="0"/>
        <w:shd w:val="clear"/>
        <w:kinsoku/>
        <w:wordWrap/>
        <w:overflowPunct/>
        <w:topLinePunct w:val="0"/>
        <w:autoSpaceDE/>
        <w:bidi w:val="0"/>
        <w:adjustRightInd/>
        <w:snapToGrid/>
        <w:spacing w:before="160" w:after="160" w:line="360" w:lineRule="auto"/>
        <w:ind w:firstLine="2640" w:firstLineChars="1100"/>
        <w:jc w:val="left"/>
        <w:textAlignment w:val="auto"/>
        <w:rPr>
          <w:rFonts w:hint="eastAsia" w:ascii="仿宋" w:hAnsi="仿宋" w:eastAsia="仿宋" w:cs="仿宋"/>
          <w:sz w:val="24"/>
          <w:szCs w:val="24"/>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4320"/>
      </w:tblGrid>
      <w:tr w14:paraId="22FA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jc w:val="center"/>
        </w:trPr>
        <w:tc>
          <w:tcPr>
            <w:tcW w:w="4068" w:type="dxa"/>
            <w:vAlign w:val="center"/>
          </w:tcPr>
          <w:p w14:paraId="5B9942B9">
            <w:pPr>
              <w:pStyle w:val="45"/>
              <w:keepNext w:val="0"/>
              <w:keepLines w:val="0"/>
              <w:pageBreakBefore w:val="0"/>
              <w:suppressLineNumbers w:val="0"/>
              <w:shd w:val="clear"/>
              <w:kinsoku/>
              <w:wordWrap/>
              <w:overflowPunct/>
              <w:topLinePunct w:val="0"/>
              <w:autoSpaceDE/>
              <w:bidi w:val="0"/>
              <w:adjustRightInd/>
              <w:snapToGrid/>
              <w:spacing w:before="160" w:beforeAutospacing="0" w:after="160" w:afterAutospacing="0" w:line="360" w:lineRule="auto"/>
              <w:ind w:left="0" w:right="0" w:firstLine="240" w:firstLineChars="10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身份证复印件粘贴处</w:t>
            </w:r>
          </w:p>
          <w:p w14:paraId="17850C53">
            <w:pPr>
              <w:pStyle w:val="45"/>
              <w:keepNext w:val="0"/>
              <w:keepLines w:val="0"/>
              <w:pageBreakBefore w:val="0"/>
              <w:widowControl/>
              <w:suppressLineNumbers w:val="0"/>
              <w:shd w:val="clear"/>
              <w:kinsoku/>
              <w:wordWrap/>
              <w:overflowPunct/>
              <w:topLinePunct w:val="0"/>
              <w:autoSpaceDE/>
              <w:bidi w:val="0"/>
              <w:adjustRightInd/>
              <w:snapToGrid/>
              <w:spacing w:before="160" w:beforeAutospacing="0" w:after="160" w:afterAutospacing="0" w:line="360" w:lineRule="auto"/>
              <w:ind w:left="1200" w:right="0" w:hanging="1200" w:hangingChars="500"/>
              <w:jc w:val="center"/>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（正面）</w:t>
            </w:r>
          </w:p>
        </w:tc>
        <w:tc>
          <w:tcPr>
            <w:tcW w:w="4320" w:type="dxa"/>
            <w:vAlign w:val="center"/>
          </w:tcPr>
          <w:p w14:paraId="24AEA2D0">
            <w:pPr>
              <w:pStyle w:val="45"/>
              <w:keepNext w:val="0"/>
              <w:keepLines w:val="0"/>
              <w:pageBreakBefore w:val="0"/>
              <w:suppressLineNumbers w:val="0"/>
              <w:shd w:val="clear"/>
              <w:kinsoku/>
              <w:wordWrap/>
              <w:overflowPunct/>
              <w:topLinePunct w:val="0"/>
              <w:autoSpaceDE/>
              <w:bidi w:val="0"/>
              <w:adjustRightInd/>
              <w:snapToGrid/>
              <w:spacing w:before="160" w:beforeAutospacing="0" w:after="160" w:afterAutospacing="0" w:line="360" w:lineRule="auto"/>
              <w:ind w:left="0" w:right="0" w:firstLine="240" w:firstLineChars="10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身份证复印件粘贴处</w:t>
            </w:r>
          </w:p>
          <w:p w14:paraId="7AD13740">
            <w:pPr>
              <w:pStyle w:val="45"/>
              <w:keepNext w:val="0"/>
              <w:keepLines w:val="0"/>
              <w:pageBreakBefore w:val="0"/>
              <w:widowControl/>
              <w:suppressLineNumbers w:val="0"/>
              <w:shd w:val="clear"/>
              <w:kinsoku/>
              <w:wordWrap/>
              <w:overflowPunct/>
              <w:topLinePunct w:val="0"/>
              <w:autoSpaceDE/>
              <w:bidi w:val="0"/>
              <w:adjustRightInd/>
              <w:snapToGrid/>
              <w:spacing w:before="160" w:beforeAutospacing="0" w:after="160" w:afterAutospacing="0" w:line="360" w:lineRule="auto"/>
              <w:ind w:left="1200" w:right="0" w:hanging="1200" w:hangingChars="500"/>
              <w:jc w:val="center"/>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（背面）</w:t>
            </w:r>
          </w:p>
        </w:tc>
      </w:tr>
    </w:tbl>
    <w:p w14:paraId="3A35546A">
      <w:pPr>
        <w:keepNext w:val="0"/>
        <w:keepLines w:val="0"/>
        <w:pageBreakBefore w:val="0"/>
        <w:shd w:val="clear"/>
        <w:kinsoku/>
        <w:wordWrap/>
        <w:overflowPunct/>
        <w:topLinePunct w:val="0"/>
        <w:autoSpaceDE/>
        <w:bidi w:val="0"/>
        <w:adjustRightInd/>
        <w:snapToGrid/>
        <w:spacing w:before="160" w:after="160" w:line="360" w:lineRule="auto"/>
        <w:textAlignment w:val="auto"/>
        <w:rPr>
          <w:rFonts w:hint="eastAsia" w:ascii="宋体" w:hAnsi="宋体" w:eastAsia="宋体" w:cs="宋体"/>
          <w:sz w:val="24"/>
          <w:szCs w:val="24"/>
        </w:rPr>
      </w:pPr>
    </w:p>
    <w:p w14:paraId="4902C8D9">
      <w:pPr>
        <w:pStyle w:val="3"/>
        <w:shd w:val="clear"/>
        <w:rPr>
          <w:rFonts w:hint="eastAsia" w:ascii="宋体" w:hAnsi="宋体" w:eastAsia="宋体" w:cs="宋体"/>
          <w:sz w:val="24"/>
          <w:szCs w:val="24"/>
        </w:rPr>
      </w:pPr>
      <w:bookmarkStart w:id="108" w:name="_Toc7981"/>
      <w:r>
        <w:rPr>
          <w:rFonts w:hint="eastAsia" w:ascii="仿宋" w:hAnsi="仿宋" w:eastAsia="仿宋" w:cs="仿宋"/>
          <w:highlight w:val="none"/>
          <w:lang w:val="en-US" w:eastAsia="zh-CN"/>
        </w:rPr>
        <w:t>附件12：电子版投标文件密码（格式自拟）。</w:t>
      </w:r>
      <w:bookmarkEnd w:id="108"/>
    </w:p>
    <w:p w14:paraId="411948EB">
      <w:pPr>
        <w:shd w:val="clear"/>
        <w:rPr>
          <w:rFonts w:hint="eastAsia" w:ascii="仿宋" w:hAnsi="仿宋" w:eastAsia="仿宋" w:cs="仿宋"/>
          <w:sz w:val="24"/>
          <w:highlight w:val="none"/>
        </w:rPr>
      </w:pPr>
    </w:p>
    <w:sectPr>
      <w:headerReference r:id="rId6" w:type="default"/>
      <w:footerReference r:id="rId7" w:type="default"/>
      <w:pgSz w:w="11906" w:h="16838"/>
      <w:pgMar w:top="1440" w:right="1800" w:bottom="1440" w:left="1800" w:header="851" w:footer="992" w:gutter="0"/>
      <w:pgNumType w:fmt="upperRoman"/>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67950">
    <w:pPr>
      <w:pStyle w:val="12"/>
    </w:pPr>
    <w:r>
      <w:rPr>
        <w:sz w:val="18"/>
      </w:rPr>
      <w:pict>
        <v:shape id="文本框 3" o:spid="_x0000_s102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v:imagedata o:title=""/>
          <o:lock v:ext="edit" aspectratio="f"/>
          <v:textbox inset="0mm,0mm,0mm,0mm" style="mso-fit-shape-to-text:t;">
            <w:txbxContent>
              <w:p w14:paraId="76B3EBB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9A6F4">
    <w:pPr>
      <w:pStyle w:val="12"/>
    </w:pPr>
    <w:r>
      <w:rPr>
        <w:sz w:val="18"/>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7296A7E">
                <w:pPr>
                  <w:pStyle w:val="12"/>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28F40">
    <w:pPr>
      <w:pStyle w:val="12"/>
      <w:tabs>
        <w:tab w:val="center" w:pos="4479"/>
        <w:tab w:val="clear" w:pos="4153"/>
        <w:tab w:val="clear" w:pos="8306"/>
      </w:tabs>
      <w:jc w:val="right"/>
    </w:pPr>
    <w:r>
      <w:rPr>
        <w:sz w:val="18"/>
      </w:rPr>
      <w:pict>
        <v:shape id="_x0000_s1033" o:spid="_x0000_s103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8FD6968">
                <w:pPr>
                  <w:pStyle w:val="12"/>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BE3E4">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99806">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9379B"/>
    <w:multiLevelType w:val="singleLevel"/>
    <w:tmpl w:val="9089379B"/>
    <w:lvl w:ilvl="0" w:tentative="0">
      <w:start w:val="1"/>
      <w:numFmt w:val="decimal"/>
      <w:lvlText w:val="%1)"/>
      <w:lvlJc w:val="left"/>
      <w:pPr>
        <w:ind w:left="425" w:hanging="425"/>
      </w:pPr>
      <w:rPr>
        <w:rFonts w:hint="default"/>
      </w:rPr>
    </w:lvl>
  </w:abstractNum>
  <w:abstractNum w:abstractNumId="1">
    <w:nsid w:val="A4FB001F"/>
    <w:multiLevelType w:val="multilevel"/>
    <w:tmpl w:val="A4FB001F"/>
    <w:lvl w:ilvl="0" w:tentative="0">
      <w:start w:val="2"/>
      <w:numFmt w:val="decimal"/>
      <w:lvlText w:val="%1."/>
      <w:lvlJc w:val="left"/>
      <w:pPr>
        <w:ind w:left="425" w:hanging="425"/>
      </w:pPr>
      <w:rPr>
        <w:rFonts w:hint="default"/>
      </w:rPr>
    </w:lvl>
    <w:lvl w:ilvl="1" w:tentative="0">
      <w:start w:val="1"/>
      <w:numFmt w:val="decimal"/>
      <w:lvlText w:val="3.%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A9174B60"/>
    <w:multiLevelType w:val="singleLevel"/>
    <w:tmpl w:val="A9174B60"/>
    <w:lvl w:ilvl="0" w:tentative="0">
      <w:start w:val="1"/>
      <w:numFmt w:val="decimal"/>
      <w:lvlText w:val="%1)"/>
      <w:lvlJc w:val="left"/>
      <w:pPr>
        <w:ind w:left="425" w:hanging="425"/>
      </w:pPr>
      <w:rPr>
        <w:rFonts w:hint="default"/>
      </w:rPr>
    </w:lvl>
  </w:abstractNum>
  <w:abstractNum w:abstractNumId="3">
    <w:nsid w:val="AE0D4783"/>
    <w:multiLevelType w:val="multilevel"/>
    <w:tmpl w:val="AE0D4783"/>
    <w:lvl w:ilvl="0" w:tentative="0">
      <w:start w:val="5"/>
      <w:numFmt w:val="decimal"/>
      <w:lvlText w:val="%1."/>
      <w:lvlJc w:val="left"/>
      <w:pPr>
        <w:ind w:left="425" w:hanging="425"/>
      </w:pPr>
      <w:rPr>
        <w:rFonts w:hint="default"/>
      </w:rPr>
    </w:lvl>
    <w:lvl w:ilvl="1" w:tentative="0">
      <w:start w:val="1"/>
      <w:numFmt w:val="decimal"/>
      <w:suff w:val="space"/>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B11BB866"/>
    <w:multiLevelType w:val="singleLevel"/>
    <w:tmpl w:val="B11BB866"/>
    <w:lvl w:ilvl="0" w:tentative="0">
      <w:start w:val="1"/>
      <w:numFmt w:val="bullet"/>
      <w:lvlText w:val=""/>
      <w:lvlJc w:val="left"/>
      <w:pPr>
        <w:ind w:left="420" w:hanging="420"/>
      </w:pPr>
      <w:rPr>
        <w:rFonts w:hint="default" w:ascii="Wingdings" w:hAnsi="Wingdings"/>
      </w:rPr>
    </w:lvl>
  </w:abstractNum>
  <w:abstractNum w:abstractNumId="5">
    <w:nsid w:val="B965D9E0"/>
    <w:multiLevelType w:val="singleLevel"/>
    <w:tmpl w:val="B965D9E0"/>
    <w:lvl w:ilvl="0" w:tentative="0">
      <w:start w:val="1"/>
      <w:numFmt w:val="bullet"/>
      <w:lvlText w:val=""/>
      <w:lvlJc w:val="left"/>
      <w:pPr>
        <w:ind w:left="420" w:hanging="420"/>
      </w:pPr>
      <w:rPr>
        <w:rFonts w:hint="default" w:ascii="Wingdings" w:hAnsi="Wingdings"/>
      </w:rPr>
    </w:lvl>
  </w:abstractNum>
  <w:abstractNum w:abstractNumId="6">
    <w:nsid w:val="D490CE9E"/>
    <w:multiLevelType w:val="singleLevel"/>
    <w:tmpl w:val="D490CE9E"/>
    <w:lvl w:ilvl="0" w:tentative="0">
      <w:start w:val="1"/>
      <w:numFmt w:val="decimal"/>
      <w:lvlText w:val="%1)"/>
      <w:lvlJc w:val="left"/>
      <w:pPr>
        <w:ind w:left="425" w:hanging="425"/>
      </w:pPr>
      <w:rPr>
        <w:rFonts w:hint="default"/>
      </w:rPr>
    </w:lvl>
  </w:abstractNum>
  <w:abstractNum w:abstractNumId="7">
    <w:nsid w:val="EA491537"/>
    <w:multiLevelType w:val="multilevel"/>
    <w:tmpl w:val="EA491537"/>
    <w:lvl w:ilvl="0" w:tentative="0">
      <w:start w:val="1"/>
      <w:numFmt w:val="decimal"/>
      <w:suff w:val="space"/>
      <w:lvlText w:val="8.%1."/>
      <w:lvlJc w:val="left"/>
      <w:pPr>
        <w:tabs>
          <w:tab w:val="left" w:pos="0"/>
        </w:tabs>
        <w:ind w:left="720" w:hanging="36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EA7BA28B"/>
    <w:multiLevelType w:val="singleLevel"/>
    <w:tmpl w:val="EA7BA28B"/>
    <w:lvl w:ilvl="0" w:tentative="0">
      <w:start w:val="1"/>
      <w:numFmt w:val="decimal"/>
      <w:lvlText w:val="%1)"/>
      <w:lvlJc w:val="left"/>
      <w:pPr>
        <w:ind w:left="425" w:hanging="425"/>
      </w:pPr>
      <w:rPr>
        <w:rFonts w:hint="default"/>
      </w:rPr>
    </w:lvl>
  </w:abstractNum>
  <w:abstractNum w:abstractNumId="9">
    <w:nsid w:val="EB79B736"/>
    <w:multiLevelType w:val="singleLevel"/>
    <w:tmpl w:val="EB79B736"/>
    <w:lvl w:ilvl="0" w:tentative="0">
      <w:start w:val="3"/>
      <w:numFmt w:val="chineseCounting"/>
      <w:suff w:val="space"/>
      <w:lvlText w:val="第%1章"/>
      <w:lvlJc w:val="left"/>
      <w:pPr>
        <w:ind w:left="3360"/>
      </w:pPr>
      <w:rPr>
        <w:rFonts w:hint="eastAsia"/>
      </w:rPr>
    </w:lvl>
  </w:abstractNum>
  <w:abstractNum w:abstractNumId="10">
    <w:nsid w:val="ED5D49C3"/>
    <w:multiLevelType w:val="multilevel"/>
    <w:tmpl w:val="ED5D49C3"/>
    <w:lvl w:ilvl="0" w:tentative="0">
      <w:start w:val="2"/>
      <w:numFmt w:val="decimal"/>
      <w:lvlText w:val="%1."/>
      <w:lvlJc w:val="left"/>
      <w:pPr>
        <w:ind w:left="425" w:hanging="425"/>
      </w:pPr>
      <w:rPr>
        <w:rFonts w:hint="default"/>
      </w:rPr>
    </w:lvl>
    <w:lvl w:ilvl="1" w:tentative="0">
      <w:start w:val="1"/>
      <w:numFmt w:val="decimal"/>
      <w:lvlText w:val="6.%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FD937602"/>
    <w:multiLevelType w:val="multilevel"/>
    <w:tmpl w:val="FD937602"/>
    <w:lvl w:ilvl="0" w:tentative="0">
      <w:start w:val="3"/>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FFCB2576"/>
    <w:multiLevelType w:val="multilevel"/>
    <w:tmpl w:val="FFCB2576"/>
    <w:lvl w:ilvl="0" w:tentative="0">
      <w:start w:val="1"/>
      <w:numFmt w:val="decimal"/>
      <w:suff w:val="space"/>
      <w:lvlText w:val="2.%1."/>
      <w:lvlJc w:val="left"/>
      <w:pPr>
        <w:tabs>
          <w:tab w:val="left" w:pos="0"/>
        </w:tabs>
        <w:ind w:left="720" w:hanging="36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00000021"/>
    <w:multiLevelType w:val="multilevel"/>
    <w:tmpl w:val="00000021"/>
    <w:lvl w:ilvl="0" w:tentative="0">
      <w:start w:val="1"/>
      <w:numFmt w:val="decimal"/>
      <w:lvlText w:val="%1"/>
      <w:lvlJc w:val="left"/>
      <w:pPr>
        <w:tabs>
          <w:tab w:val="left" w:pos="425"/>
        </w:tabs>
        <w:ind w:left="425" w:hanging="425"/>
      </w:pPr>
      <w:rPr>
        <w:rFonts w:hint="eastAsia"/>
      </w:rPr>
    </w:lvl>
    <w:lvl w:ilvl="1" w:tentative="0">
      <w:start w:val="1"/>
      <w:numFmt w:val="none"/>
      <w:lvlText w:val="1"/>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4">
    <w:nsid w:val="0679D550"/>
    <w:multiLevelType w:val="singleLevel"/>
    <w:tmpl w:val="0679D550"/>
    <w:lvl w:ilvl="0" w:tentative="0">
      <w:start w:val="1"/>
      <w:numFmt w:val="decimal"/>
      <w:lvlText w:val="%1)"/>
      <w:lvlJc w:val="left"/>
      <w:pPr>
        <w:ind w:left="425" w:hanging="425"/>
      </w:pPr>
      <w:rPr>
        <w:rFonts w:hint="default"/>
      </w:rPr>
    </w:lvl>
  </w:abstractNum>
  <w:abstractNum w:abstractNumId="15">
    <w:nsid w:val="0AB8B442"/>
    <w:multiLevelType w:val="multilevel"/>
    <w:tmpl w:val="0AB8B442"/>
    <w:lvl w:ilvl="0" w:tentative="0">
      <w:start w:val="1"/>
      <w:numFmt w:val="decimal"/>
      <w:suff w:val="space"/>
      <w:lvlText w:val="4.%1."/>
      <w:lvlJc w:val="left"/>
      <w:pPr>
        <w:ind w:left="720" w:hanging="36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12B04E47"/>
    <w:multiLevelType w:val="multilevel"/>
    <w:tmpl w:val="12B04E47"/>
    <w:lvl w:ilvl="0" w:tentative="0">
      <w:start w:val="8"/>
      <w:numFmt w:val="decimal"/>
      <w:lvlText w:val="%1."/>
      <w:lvlJc w:val="left"/>
      <w:pPr>
        <w:ind w:left="425" w:hanging="425"/>
      </w:pPr>
      <w:rPr>
        <w:rFonts w:hint="default"/>
      </w:rPr>
    </w:lvl>
    <w:lvl w:ilvl="1" w:tentative="0">
      <w:start w:val="1"/>
      <w:numFmt w:val="decimal"/>
      <w:lvlText w:val="7.%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7">
    <w:nsid w:val="24869996"/>
    <w:multiLevelType w:val="singleLevel"/>
    <w:tmpl w:val="24869996"/>
    <w:lvl w:ilvl="0" w:tentative="0">
      <w:start w:val="1"/>
      <w:numFmt w:val="decimal"/>
      <w:lvlText w:val="%1)"/>
      <w:lvlJc w:val="left"/>
      <w:pPr>
        <w:ind w:left="425" w:hanging="425"/>
      </w:pPr>
      <w:rPr>
        <w:rFonts w:hint="default"/>
      </w:rPr>
    </w:lvl>
  </w:abstractNum>
  <w:abstractNum w:abstractNumId="18">
    <w:nsid w:val="2B37D785"/>
    <w:multiLevelType w:val="multilevel"/>
    <w:tmpl w:val="2B37D785"/>
    <w:lvl w:ilvl="0" w:tentative="0">
      <w:start w:val="2"/>
      <w:numFmt w:val="decimal"/>
      <w:lvlText w:val="%1."/>
      <w:lvlJc w:val="left"/>
      <w:pPr>
        <w:ind w:left="425" w:hanging="425"/>
      </w:pPr>
      <w:rPr>
        <w:rFonts w:hint="default"/>
      </w:rPr>
    </w:lvl>
    <w:lvl w:ilvl="1" w:tentative="0">
      <w:start w:val="1"/>
      <w:numFmt w:val="decimal"/>
      <w:suff w:val="space"/>
      <w:lvlText w:val="5.%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9">
    <w:nsid w:val="2DFA7745"/>
    <w:multiLevelType w:val="multilevel"/>
    <w:tmpl w:val="2DFA7745"/>
    <w:lvl w:ilvl="0" w:tentative="0">
      <w:start w:val="2"/>
      <w:numFmt w:val="decimal"/>
      <w:lvlText w:val="%1."/>
      <w:lvlJc w:val="left"/>
      <w:pPr>
        <w:ind w:left="425" w:hanging="425"/>
      </w:pPr>
      <w:rPr>
        <w:rFonts w:hint="default"/>
      </w:rPr>
    </w:lvl>
    <w:lvl w:ilvl="1" w:tentative="0">
      <w:start w:val="1"/>
      <w:numFmt w:val="decimal"/>
      <w:suff w:val="space"/>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0">
    <w:nsid w:val="33E71E97"/>
    <w:multiLevelType w:val="singleLevel"/>
    <w:tmpl w:val="33E71E97"/>
    <w:lvl w:ilvl="0" w:tentative="0">
      <w:start w:val="1"/>
      <w:numFmt w:val="decimal"/>
      <w:lvlText w:val="附件%1、"/>
      <w:lvlJc w:val="left"/>
      <w:pPr>
        <w:tabs>
          <w:tab w:val="left" w:pos="420"/>
        </w:tabs>
        <w:ind w:left="425" w:leftChars="0" w:hanging="425" w:firstLineChars="0"/>
      </w:pPr>
      <w:rPr>
        <w:rFonts w:hint="default" w:ascii="仿宋" w:hAnsi="仿宋" w:eastAsia="仿宋" w:cs="仿宋"/>
        <w:b w:val="0"/>
        <w:bCs w:val="0"/>
      </w:rPr>
    </w:lvl>
  </w:abstractNum>
  <w:abstractNum w:abstractNumId="21">
    <w:nsid w:val="3BC64439"/>
    <w:multiLevelType w:val="multilevel"/>
    <w:tmpl w:val="3BC64439"/>
    <w:lvl w:ilvl="0" w:tentative="0">
      <w:start w:val="8"/>
      <w:numFmt w:val="decimal"/>
      <w:lvlText w:val="%1."/>
      <w:lvlJc w:val="left"/>
      <w:pPr>
        <w:ind w:left="425" w:hanging="425"/>
      </w:pPr>
      <w:rPr>
        <w:rFonts w:hint="default"/>
      </w:rPr>
    </w:lvl>
    <w:lvl w:ilvl="1" w:tentative="0">
      <w:start w:val="1"/>
      <w:numFmt w:val="decimal"/>
      <w:suff w:val="space"/>
      <w:lvlText w:val="6.%2."/>
      <w:lvlJc w:val="left"/>
      <w:pPr>
        <w:tabs>
          <w:tab w:val="left" w:pos="0"/>
        </w:tabs>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2">
    <w:nsid w:val="3D42B165"/>
    <w:multiLevelType w:val="singleLevel"/>
    <w:tmpl w:val="3D42B165"/>
    <w:lvl w:ilvl="0" w:tentative="0">
      <w:start w:val="1"/>
      <w:numFmt w:val="bullet"/>
      <w:lvlText w:val=""/>
      <w:lvlJc w:val="left"/>
      <w:pPr>
        <w:ind w:left="420" w:hanging="420"/>
      </w:pPr>
      <w:rPr>
        <w:rFonts w:hint="default" w:ascii="Wingdings" w:hAnsi="Wingdings"/>
      </w:rPr>
    </w:lvl>
  </w:abstractNum>
  <w:abstractNum w:abstractNumId="23">
    <w:nsid w:val="41B16EF1"/>
    <w:multiLevelType w:val="multilevel"/>
    <w:tmpl w:val="41B16EF1"/>
    <w:lvl w:ilvl="0" w:tentative="0">
      <w:start w:val="1"/>
      <w:numFmt w:val="decimal"/>
      <w:lvlText w:val="%1"/>
      <w:lvlJc w:val="left"/>
      <w:pPr>
        <w:tabs>
          <w:tab w:val="left" w:pos="425"/>
        </w:tabs>
        <w:ind w:left="425" w:hanging="425"/>
      </w:pPr>
      <w:rPr>
        <w:rFonts w:hint="eastAsia"/>
      </w:rPr>
    </w:lvl>
    <w:lvl w:ilvl="1" w:tentative="0">
      <w:start w:val="1"/>
      <w:numFmt w:val="none"/>
      <w:lvlText w:val="1"/>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4">
    <w:nsid w:val="4295B9C9"/>
    <w:multiLevelType w:val="singleLevel"/>
    <w:tmpl w:val="4295B9C9"/>
    <w:lvl w:ilvl="0" w:tentative="0">
      <w:start w:val="1"/>
      <w:numFmt w:val="decimal"/>
      <w:lvlText w:val="%1)"/>
      <w:lvlJc w:val="left"/>
      <w:pPr>
        <w:ind w:left="425" w:hanging="425"/>
      </w:pPr>
      <w:rPr>
        <w:rFonts w:hint="default"/>
      </w:rPr>
    </w:lvl>
  </w:abstractNum>
  <w:abstractNum w:abstractNumId="25">
    <w:nsid w:val="4319DB23"/>
    <w:multiLevelType w:val="multilevel"/>
    <w:tmpl w:val="4319DB23"/>
    <w:lvl w:ilvl="0" w:tentative="0">
      <w:start w:val="2"/>
      <w:numFmt w:val="decimal"/>
      <w:lvlText w:val="%1."/>
      <w:lvlJc w:val="left"/>
      <w:pPr>
        <w:ind w:left="425" w:hanging="425"/>
      </w:pPr>
      <w:rPr>
        <w:rFonts w:hint="default"/>
      </w:rPr>
    </w:lvl>
    <w:lvl w:ilvl="1" w:tentative="0">
      <w:start w:val="1"/>
      <w:numFmt w:val="decimal"/>
      <w:lvlText w:val="4.%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6">
    <w:nsid w:val="4E28FF11"/>
    <w:multiLevelType w:val="singleLevel"/>
    <w:tmpl w:val="4E28FF11"/>
    <w:lvl w:ilvl="0" w:tentative="0">
      <w:start w:val="1"/>
      <w:numFmt w:val="decimal"/>
      <w:lvlText w:val="%1."/>
      <w:lvlJc w:val="left"/>
      <w:pPr>
        <w:ind w:left="425" w:hanging="425"/>
      </w:pPr>
      <w:rPr>
        <w:rFonts w:hint="default"/>
      </w:rPr>
    </w:lvl>
  </w:abstractNum>
  <w:abstractNum w:abstractNumId="27">
    <w:nsid w:val="50FEE07D"/>
    <w:multiLevelType w:val="multilevel"/>
    <w:tmpl w:val="50FEE07D"/>
    <w:lvl w:ilvl="0" w:tentative="0">
      <w:start w:val="4"/>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8">
    <w:nsid w:val="56BB0854"/>
    <w:multiLevelType w:val="multilevel"/>
    <w:tmpl w:val="56BB085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5CC623DB"/>
    <w:multiLevelType w:val="singleLevel"/>
    <w:tmpl w:val="5CC623DB"/>
    <w:lvl w:ilvl="0" w:tentative="0">
      <w:start w:val="1"/>
      <w:numFmt w:val="decimal"/>
      <w:lvlText w:val="%1)"/>
      <w:lvlJc w:val="left"/>
      <w:pPr>
        <w:ind w:left="425" w:hanging="425"/>
      </w:pPr>
      <w:rPr>
        <w:rFonts w:hint="default"/>
      </w:rPr>
    </w:lvl>
  </w:abstractNum>
  <w:abstractNum w:abstractNumId="30">
    <w:nsid w:val="67966830"/>
    <w:multiLevelType w:val="multilevel"/>
    <w:tmpl w:val="67966830"/>
    <w:lvl w:ilvl="0" w:tentative="0">
      <w:start w:val="1"/>
      <w:numFmt w:val="decimal"/>
      <w:suff w:val="space"/>
      <w:lvlText w:val="3.%1."/>
      <w:lvlJc w:val="left"/>
      <w:pPr>
        <w:tabs>
          <w:tab w:val="left" w:pos="0"/>
        </w:tabs>
        <w:ind w:left="720" w:hanging="36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6DE315BF"/>
    <w:multiLevelType w:val="multilevel"/>
    <w:tmpl w:val="6DE315BF"/>
    <w:lvl w:ilvl="0" w:tentative="0">
      <w:start w:val="1"/>
      <w:numFmt w:val="decimal"/>
      <w:suff w:val="space"/>
      <w:lvlText w:val="5.%1."/>
      <w:lvlJc w:val="left"/>
      <w:pPr>
        <w:ind w:left="720" w:hanging="36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6"/>
  </w:num>
  <w:num w:numId="2">
    <w:abstractNumId w:val="19"/>
  </w:num>
  <w:num w:numId="3">
    <w:abstractNumId w:val="1"/>
  </w:num>
  <w:num w:numId="4">
    <w:abstractNumId w:val="25"/>
  </w:num>
  <w:num w:numId="5">
    <w:abstractNumId w:val="18"/>
  </w:num>
  <w:num w:numId="6">
    <w:abstractNumId w:val="10"/>
  </w:num>
  <w:num w:numId="7">
    <w:abstractNumId w:val="13"/>
  </w:num>
  <w:num w:numId="8">
    <w:abstractNumId w:val="11"/>
  </w:num>
  <w:num w:numId="9">
    <w:abstractNumId w:val="17"/>
  </w:num>
  <w:num w:numId="10">
    <w:abstractNumId w:val="8"/>
  </w:num>
  <w:num w:numId="11">
    <w:abstractNumId w:val="29"/>
  </w:num>
  <w:num w:numId="12">
    <w:abstractNumId w:val="6"/>
  </w:num>
  <w:num w:numId="13">
    <w:abstractNumId w:val="2"/>
  </w:num>
  <w:num w:numId="14">
    <w:abstractNumId w:val="27"/>
  </w:num>
  <w:num w:numId="15">
    <w:abstractNumId w:val="0"/>
  </w:num>
  <w:num w:numId="16">
    <w:abstractNumId w:val="4"/>
  </w:num>
  <w:num w:numId="17">
    <w:abstractNumId w:val="3"/>
  </w:num>
  <w:num w:numId="18">
    <w:abstractNumId w:val="22"/>
  </w:num>
  <w:num w:numId="19">
    <w:abstractNumId w:val="16"/>
  </w:num>
  <w:num w:numId="20">
    <w:abstractNumId w:val="9"/>
  </w:num>
  <w:num w:numId="21">
    <w:abstractNumId w:val="23"/>
  </w:num>
  <w:num w:numId="22">
    <w:abstractNumId w:val="12"/>
  </w:num>
  <w:num w:numId="23">
    <w:abstractNumId w:val="30"/>
  </w:num>
  <w:num w:numId="24">
    <w:abstractNumId w:val="15"/>
  </w:num>
  <w:num w:numId="25">
    <w:abstractNumId w:val="5"/>
  </w:num>
  <w:num w:numId="26">
    <w:abstractNumId w:val="31"/>
  </w:num>
  <w:num w:numId="27">
    <w:abstractNumId w:val="21"/>
  </w:num>
  <w:num w:numId="28">
    <w:abstractNumId w:val="24"/>
  </w:num>
  <w:num w:numId="29">
    <w:abstractNumId w:val="14"/>
  </w:num>
  <w:num w:numId="30">
    <w:abstractNumId w:val="20"/>
  </w:num>
  <w:num w:numId="31">
    <w:abstractNumId w:val="7"/>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I1NWE3ZDAzNDc2YzM1ZWViYzBkMjE1ZTdmMmQwZjYifQ=="/>
  </w:docVars>
  <w:rsids>
    <w:rsidRoot w:val="69B24EF4"/>
    <w:rsid w:val="000773AE"/>
    <w:rsid w:val="000942B7"/>
    <w:rsid w:val="00202694"/>
    <w:rsid w:val="00267350"/>
    <w:rsid w:val="002C0F80"/>
    <w:rsid w:val="002D0054"/>
    <w:rsid w:val="0034066E"/>
    <w:rsid w:val="003B69F0"/>
    <w:rsid w:val="003C28DE"/>
    <w:rsid w:val="0042541E"/>
    <w:rsid w:val="004F21B5"/>
    <w:rsid w:val="005E3007"/>
    <w:rsid w:val="006F1B85"/>
    <w:rsid w:val="007254B2"/>
    <w:rsid w:val="007D356C"/>
    <w:rsid w:val="008953F8"/>
    <w:rsid w:val="00A96CBE"/>
    <w:rsid w:val="00B4606A"/>
    <w:rsid w:val="00B65AF3"/>
    <w:rsid w:val="00BE7797"/>
    <w:rsid w:val="00C44682"/>
    <w:rsid w:val="00C50B26"/>
    <w:rsid w:val="00C86A31"/>
    <w:rsid w:val="00CC76C0"/>
    <w:rsid w:val="00CE72AE"/>
    <w:rsid w:val="00DF3733"/>
    <w:rsid w:val="00EB20E3"/>
    <w:rsid w:val="00ED5986"/>
    <w:rsid w:val="01001B5E"/>
    <w:rsid w:val="011078C7"/>
    <w:rsid w:val="01170C55"/>
    <w:rsid w:val="012B64AF"/>
    <w:rsid w:val="013712F7"/>
    <w:rsid w:val="013C147D"/>
    <w:rsid w:val="014D3B43"/>
    <w:rsid w:val="01574564"/>
    <w:rsid w:val="015E0632"/>
    <w:rsid w:val="0188476F"/>
    <w:rsid w:val="01916C5A"/>
    <w:rsid w:val="01C761D7"/>
    <w:rsid w:val="01CE3A0A"/>
    <w:rsid w:val="01F06197"/>
    <w:rsid w:val="01FD609D"/>
    <w:rsid w:val="020205DC"/>
    <w:rsid w:val="02145195"/>
    <w:rsid w:val="021F7DC1"/>
    <w:rsid w:val="02201E81"/>
    <w:rsid w:val="023047CD"/>
    <w:rsid w:val="024912E2"/>
    <w:rsid w:val="024E4B4B"/>
    <w:rsid w:val="02511F45"/>
    <w:rsid w:val="02532161"/>
    <w:rsid w:val="027C16B8"/>
    <w:rsid w:val="027F4D04"/>
    <w:rsid w:val="028C11CF"/>
    <w:rsid w:val="02901FFA"/>
    <w:rsid w:val="029307AF"/>
    <w:rsid w:val="02AE0449"/>
    <w:rsid w:val="02BF3569"/>
    <w:rsid w:val="02C24BF1"/>
    <w:rsid w:val="02C567F7"/>
    <w:rsid w:val="02C941D1"/>
    <w:rsid w:val="02CF7A3A"/>
    <w:rsid w:val="02DF03A3"/>
    <w:rsid w:val="02E1776D"/>
    <w:rsid w:val="02E64D83"/>
    <w:rsid w:val="03086AA8"/>
    <w:rsid w:val="030B6598"/>
    <w:rsid w:val="030D2310"/>
    <w:rsid w:val="03192750"/>
    <w:rsid w:val="03247659"/>
    <w:rsid w:val="0327306B"/>
    <w:rsid w:val="03327FC8"/>
    <w:rsid w:val="0348159A"/>
    <w:rsid w:val="034C72DC"/>
    <w:rsid w:val="036D2DAF"/>
    <w:rsid w:val="037427B6"/>
    <w:rsid w:val="037F60EF"/>
    <w:rsid w:val="03912F41"/>
    <w:rsid w:val="039E11BA"/>
    <w:rsid w:val="03A17B76"/>
    <w:rsid w:val="03D41080"/>
    <w:rsid w:val="03F86B1C"/>
    <w:rsid w:val="04133956"/>
    <w:rsid w:val="04135935"/>
    <w:rsid w:val="04163446"/>
    <w:rsid w:val="041B0A5C"/>
    <w:rsid w:val="042B5143"/>
    <w:rsid w:val="0430275A"/>
    <w:rsid w:val="043164D2"/>
    <w:rsid w:val="0433224A"/>
    <w:rsid w:val="04361E49"/>
    <w:rsid w:val="043D4E77"/>
    <w:rsid w:val="043F299D"/>
    <w:rsid w:val="04402271"/>
    <w:rsid w:val="044955CA"/>
    <w:rsid w:val="044B1342"/>
    <w:rsid w:val="044E0E32"/>
    <w:rsid w:val="0451447E"/>
    <w:rsid w:val="045F6B9B"/>
    <w:rsid w:val="04614859"/>
    <w:rsid w:val="0465470A"/>
    <w:rsid w:val="046B5540"/>
    <w:rsid w:val="04781A0B"/>
    <w:rsid w:val="04A15406"/>
    <w:rsid w:val="04A435BB"/>
    <w:rsid w:val="04BD705C"/>
    <w:rsid w:val="04C82992"/>
    <w:rsid w:val="04D07A99"/>
    <w:rsid w:val="04D22320"/>
    <w:rsid w:val="04D23811"/>
    <w:rsid w:val="04F46CA9"/>
    <w:rsid w:val="04F5388F"/>
    <w:rsid w:val="04F543C1"/>
    <w:rsid w:val="04FD0162"/>
    <w:rsid w:val="05031C1C"/>
    <w:rsid w:val="050A5D37"/>
    <w:rsid w:val="054B59CA"/>
    <w:rsid w:val="054F6C10"/>
    <w:rsid w:val="055406CA"/>
    <w:rsid w:val="05551D4C"/>
    <w:rsid w:val="05657D6E"/>
    <w:rsid w:val="05776166"/>
    <w:rsid w:val="05777F14"/>
    <w:rsid w:val="057A17B3"/>
    <w:rsid w:val="05A84572"/>
    <w:rsid w:val="05AC2C48"/>
    <w:rsid w:val="05BB0A3C"/>
    <w:rsid w:val="05C375FE"/>
    <w:rsid w:val="05D84E57"/>
    <w:rsid w:val="05DB756C"/>
    <w:rsid w:val="05DC421B"/>
    <w:rsid w:val="05E76E48"/>
    <w:rsid w:val="05EA06E6"/>
    <w:rsid w:val="05EA4B8A"/>
    <w:rsid w:val="05F41565"/>
    <w:rsid w:val="060A2952"/>
    <w:rsid w:val="06216DCD"/>
    <w:rsid w:val="06287461"/>
    <w:rsid w:val="064918B1"/>
    <w:rsid w:val="065168BB"/>
    <w:rsid w:val="065D28E8"/>
    <w:rsid w:val="065E2E82"/>
    <w:rsid w:val="066E1317"/>
    <w:rsid w:val="067556FF"/>
    <w:rsid w:val="068B011B"/>
    <w:rsid w:val="06986394"/>
    <w:rsid w:val="069D1BFD"/>
    <w:rsid w:val="06A07F97"/>
    <w:rsid w:val="06A42F8B"/>
    <w:rsid w:val="06CD0F5D"/>
    <w:rsid w:val="06D849E3"/>
    <w:rsid w:val="06DC3451"/>
    <w:rsid w:val="06E45A7E"/>
    <w:rsid w:val="0705451D"/>
    <w:rsid w:val="070677A2"/>
    <w:rsid w:val="070954E4"/>
    <w:rsid w:val="071E0F8F"/>
    <w:rsid w:val="071F0864"/>
    <w:rsid w:val="07267E44"/>
    <w:rsid w:val="072D4D2F"/>
    <w:rsid w:val="076170CE"/>
    <w:rsid w:val="077010BF"/>
    <w:rsid w:val="07702E6D"/>
    <w:rsid w:val="07827A81"/>
    <w:rsid w:val="07B32C81"/>
    <w:rsid w:val="07B611C8"/>
    <w:rsid w:val="07B74F40"/>
    <w:rsid w:val="07D17DB0"/>
    <w:rsid w:val="07E07FF3"/>
    <w:rsid w:val="07E55609"/>
    <w:rsid w:val="07F4584C"/>
    <w:rsid w:val="07FB6BDB"/>
    <w:rsid w:val="080812F8"/>
    <w:rsid w:val="083420ED"/>
    <w:rsid w:val="083E7818"/>
    <w:rsid w:val="084560A8"/>
    <w:rsid w:val="08470072"/>
    <w:rsid w:val="0859714B"/>
    <w:rsid w:val="08640C24"/>
    <w:rsid w:val="08793FA4"/>
    <w:rsid w:val="088210AA"/>
    <w:rsid w:val="08843074"/>
    <w:rsid w:val="088C017B"/>
    <w:rsid w:val="088F0ECB"/>
    <w:rsid w:val="089A2898"/>
    <w:rsid w:val="089D4136"/>
    <w:rsid w:val="08A13C26"/>
    <w:rsid w:val="08B8700D"/>
    <w:rsid w:val="08BE0268"/>
    <w:rsid w:val="08BF22FE"/>
    <w:rsid w:val="08C066F7"/>
    <w:rsid w:val="08C711B3"/>
    <w:rsid w:val="08D062B9"/>
    <w:rsid w:val="08D631A4"/>
    <w:rsid w:val="08DA5840"/>
    <w:rsid w:val="08E03A85"/>
    <w:rsid w:val="08E6788B"/>
    <w:rsid w:val="08F875BE"/>
    <w:rsid w:val="08FD4BD5"/>
    <w:rsid w:val="0920453C"/>
    <w:rsid w:val="093C74AB"/>
    <w:rsid w:val="09402D3E"/>
    <w:rsid w:val="09414AC1"/>
    <w:rsid w:val="096C05FE"/>
    <w:rsid w:val="097C01EF"/>
    <w:rsid w:val="097D1872"/>
    <w:rsid w:val="098970BB"/>
    <w:rsid w:val="098A5BFA"/>
    <w:rsid w:val="09907686"/>
    <w:rsid w:val="099512B1"/>
    <w:rsid w:val="09A3577C"/>
    <w:rsid w:val="09A90BA2"/>
    <w:rsid w:val="09A93033"/>
    <w:rsid w:val="09E71B0D"/>
    <w:rsid w:val="09F47D86"/>
    <w:rsid w:val="09F541A9"/>
    <w:rsid w:val="0A0F305E"/>
    <w:rsid w:val="0A1246B0"/>
    <w:rsid w:val="0A434869"/>
    <w:rsid w:val="0A454A85"/>
    <w:rsid w:val="0A4725AB"/>
    <w:rsid w:val="0A613B29"/>
    <w:rsid w:val="0A7D7D7B"/>
    <w:rsid w:val="0A821835"/>
    <w:rsid w:val="0A8530D4"/>
    <w:rsid w:val="0A8C7FBE"/>
    <w:rsid w:val="0AA01CBB"/>
    <w:rsid w:val="0AA23C86"/>
    <w:rsid w:val="0AB15C77"/>
    <w:rsid w:val="0AB40C65"/>
    <w:rsid w:val="0AB47515"/>
    <w:rsid w:val="0ABE4166"/>
    <w:rsid w:val="0AC05EBA"/>
    <w:rsid w:val="0ACE0497"/>
    <w:rsid w:val="0AD57BB7"/>
    <w:rsid w:val="0ADA341F"/>
    <w:rsid w:val="0ADF7D5B"/>
    <w:rsid w:val="0AE16866"/>
    <w:rsid w:val="0AFA13CC"/>
    <w:rsid w:val="0AFB3396"/>
    <w:rsid w:val="0B0C2051"/>
    <w:rsid w:val="0B0F299D"/>
    <w:rsid w:val="0B1306DF"/>
    <w:rsid w:val="0B163D2C"/>
    <w:rsid w:val="0B1A3243"/>
    <w:rsid w:val="0B1D50BA"/>
    <w:rsid w:val="0B3625B1"/>
    <w:rsid w:val="0B66458C"/>
    <w:rsid w:val="0B674587"/>
    <w:rsid w:val="0B72540E"/>
    <w:rsid w:val="0B7F3FC7"/>
    <w:rsid w:val="0B8B296C"/>
    <w:rsid w:val="0BA8707A"/>
    <w:rsid w:val="0BB73761"/>
    <w:rsid w:val="0BBF4E52"/>
    <w:rsid w:val="0BCD6AE0"/>
    <w:rsid w:val="0BE65DF4"/>
    <w:rsid w:val="0C006EB6"/>
    <w:rsid w:val="0C281F69"/>
    <w:rsid w:val="0C2A5CE1"/>
    <w:rsid w:val="0C2C7CAB"/>
    <w:rsid w:val="0C476893"/>
    <w:rsid w:val="0C526FE5"/>
    <w:rsid w:val="0C601702"/>
    <w:rsid w:val="0C73531D"/>
    <w:rsid w:val="0C7A1847"/>
    <w:rsid w:val="0C857FD9"/>
    <w:rsid w:val="0C951BC9"/>
    <w:rsid w:val="0C965124"/>
    <w:rsid w:val="0CB657C6"/>
    <w:rsid w:val="0CCA3020"/>
    <w:rsid w:val="0CE6772A"/>
    <w:rsid w:val="0CE71E24"/>
    <w:rsid w:val="0CEB1914"/>
    <w:rsid w:val="0D020A0B"/>
    <w:rsid w:val="0D0E62C0"/>
    <w:rsid w:val="0D1476E9"/>
    <w:rsid w:val="0D162709"/>
    <w:rsid w:val="0D237CB2"/>
    <w:rsid w:val="0D4D6BD9"/>
    <w:rsid w:val="0D506A43"/>
    <w:rsid w:val="0D662D48"/>
    <w:rsid w:val="0D6E42F3"/>
    <w:rsid w:val="0D7D0092"/>
    <w:rsid w:val="0D8256A8"/>
    <w:rsid w:val="0D835F05"/>
    <w:rsid w:val="0D8F607F"/>
    <w:rsid w:val="0D9D24E2"/>
    <w:rsid w:val="0D9E6986"/>
    <w:rsid w:val="0DA63A8D"/>
    <w:rsid w:val="0DB55A7E"/>
    <w:rsid w:val="0DEB3227"/>
    <w:rsid w:val="0DEB5944"/>
    <w:rsid w:val="0DEE2D3E"/>
    <w:rsid w:val="0DFB5521"/>
    <w:rsid w:val="0E0662D9"/>
    <w:rsid w:val="0E295443"/>
    <w:rsid w:val="0E2F3A82"/>
    <w:rsid w:val="0E395136"/>
    <w:rsid w:val="0E443C86"/>
    <w:rsid w:val="0E4F1A2E"/>
    <w:rsid w:val="0E52151F"/>
    <w:rsid w:val="0E564BE8"/>
    <w:rsid w:val="0E590AFF"/>
    <w:rsid w:val="0E6059EA"/>
    <w:rsid w:val="0EC3241C"/>
    <w:rsid w:val="0EC57F43"/>
    <w:rsid w:val="0EC71F0D"/>
    <w:rsid w:val="0F1467D4"/>
    <w:rsid w:val="0F1F3AF7"/>
    <w:rsid w:val="0F256C33"/>
    <w:rsid w:val="0F340C24"/>
    <w:rsid w:val="0F3A79F3"/>
    <w:rsid w:val="0F50707B"/>
    <w:rsid w:val="0F5F5CA1"/>
    <w:rsid w:val="0F6A34AA"/>
    <w:rsid w:val="0F6E4136"/>
    <w:rsid w:val="0F7B6853"/>
    <w:rsid w:val="0F7D6A6F"/>
    <w:rsid w:val="0F7F4595"/>
    <w:rsid w:val="0F87344A"/>
    <w:rsid w:val="0F8971C2"/>
    <w:rsid w:val="0F900551"/>
    <w:rsid w:val="0F957915"/>
    <w:rsid w:val="0FBD0C1A"/>
    <w:rsid w:val="0FBD50BE"/>
    <w:rsid w:val="0FC95811"/>
    <w:rsid w:val="0FD77F2D"/>
    <w:rsid w:val="0FFC1742"/>
    <w:rsid w:val="10086339"/>
    <w:rsid w:val="100F3B6B"/>
    <w:rsid w:val="101D790A"/>
    <w:rsid w:val="10401F77"/>
    <w:rsid w:val="106A7376"/>
    <w:rsid w:val="10817E99"/>
    <w:rsid w:val="109E0A4B"/>
    <w:rsid w:val="109E4EEF"/>
    <w:rsid w:val="10A122E9"/>
    <w:rsid w:val="10A6576A"/>
    <w:rsid w:val="10AC13BA"/>
    <w:rsid w:val="10AD0C8E"/>
    <w:rsid w:val="10C304B2"/>
    <w:rsid w:val="10D426BF"/>
    <w:rsid w:val="10DE353E"/>
    <w:rsid w:val="10EE64BB"/>
    <w:rsid w:val="11036B00"/>
    <w:rsid w:val="11063794"/>
    <w:rsid w:val="1111121D"/>
    <w:rsid w:val="111331E7"/>
    <w:rsid w:val="111451B1"/>
    <w:rsid w:val="11151D95"/>
    <w:rsid w:val="111822BF"/>
    <w:rsid w:val="111B6540"/>
    <w:rsid w:val="111F7DDE"/>
    <w:rsid w:val="112C6057"/>
    <w:rsid w:val="114950F1"/>
    <w:rsid w:val="115B2DE0"/>
    <w:rsid w:val="11627CCB"/>
    <w:rsid w:val="116577BB"/>
    <w:rsid w:val="11C16BFA"/>
    <w:rsid w:val="11C75D80"/>
    <w:rsid w:val="11D706B9"/>
    <w:rsid w:val="11F0177A"/>
    <w:rsid w:val="11F34DC7"/>
    <w:rsid w:val="11F36B75"/>
    <w:rsid w:val="12105979"/>
    <w:rsid w:val="121E0096"/>
    <w:rsid w:val="1222640B"/>
    <w:rsid w:val="123A29F6"/>
    <w:rsid w:val="1246139A"/>
    <w:rsid w:val="12661A3D"/>
    <w:rsid w:val="127E603A"/>
    <w:rsid w:val="12850115"/>
    <w:rsid w:val="129476E5"/>
    <w:rsid w:val="12A165D1"/>
    <w:rsid w:val="12B24C82"/>
    <w:rsid w:val="12B409FA"/>
    <w:rsid w:val="12CF313E"/>
    <w:rsid w:val="12D82C44"/>
    <w:rsid w:val="12E60D8A"/>
    <w:rsid w:val="12FA35D5"/>
    <w:rsid w:val="13043067"/>
    <w:rsid w:val="13183ECD"/>
    <w:rsid w:val="13246561"/>
    <w:rsid w:val="132536A6"/>
    <w:rsid w:val="13287D47"/>
    <w:rsid w:val="133E2072"/>
    <w:rsid w:val="13497394"/>
    <w:rsid w:val="1367781A"/>
    <w:rsid w:val="137141F5"/>
    <w:rsid w:val="13750189"/>
    <w:rsid w:val="137912FC"/>
    <w:rsid w:val="138403CC"/>
    <w:rsid w:val="13960100"/>
    <w:rsid w:val="13A66F92"/>
    <w:rsid w:val="13A7230D"/>
    <w:rsid w:val="13AA7707"/>
    <w:rsid w:val="13C27702"/>
    <w:rsid w:val="13D04A28"/>
    <w:rsid w:val="13D64246"/>
    <w:rsid w:val="13E07B82"/>
    <w:rsid w:val="13E84D2D"/>
    <w:rsid w:val="13FF7A53"/>
    <w:rsid w:val="140854F2"/>
    <w:rsid w:val="141352AC"/>
    <w:rsid w:val="14151024"/>
    <w:rsid w:val="14157276"/>
    <w:rsid w:val="142A4013"/>
    <w:rsid w:val="145204CA"/>
    <w:rsid w:val="14667AD2"/>
    <w:rsid w:val="147F0B94"/>
    <w:rsid w:val="14891A12"/>
    <w:rsid w:val="148B46C1"/>
    <w:rsid w:val="149363ED"/>
    <w:rsid w:val="14965172"/>
    <w:rsid w:val="14BA7E1E"/>
    <w:rsid w:val="14BB3CD3"/>
    <w:rsid w:val="14D47131"/>
    <w:rsid w:val="14FC3F92"/>
    <w:rsid w:val="152B3891"/>
    <w:rsid w:val="15331ABA"/>
    <w:rsid w:val="15543DCE"/>
    <w:rsid w:val="15A22D8C"/>
    <w:rsid w:val="15B30AF5"/>
    <w:rsid w:val="15DD2016"/>
    <w:rsid w:val="15E433A4"/>
    <w:rsid w:val="15F555B1"/>
    <w:rsid w:val="15F64E85"/>
    <w:rsid w:val="15FA4976"/>
    <w:rsid w:val="160752E5"/>
    <w:rsid w:val="1609105D"/>
    <w:rsid w:val="160E0421"/>
    <w:rsid w:val="163634D4"/>
    <w:rsid w:val="163B6372"/>
    <w:rsid w:val="16465E0D"/>
    <w:rsid w:val="164E081E"/>
    <w:rsid w:val="165658CA"/>
    <w:rsid w:val="16692350"/>
    <w:rsid w:val="166A38C9"/>
    <w:rsid w:val="167C182F"/>
    <w:rsid w:val="16893F4C"/>
    <w:rsid w:val="16897AA8"/>
    <w:rsid w:val="168B2846"/>
    <w:rsid w:val="169528F0"/>
    <w:rsid w:val="16A80D4A"/>
    <w:rsid w:val="16A80E4F"/>
    <w:rsid w:val="16B34B25"/>
    <w:rsid w:val="16CD208A"/>
    <w:rsid w:val="16CF7209"/>
    <w:rsid w:val="16E61420"/>
    <w:rsid w:val="16FF71EE"/>
    <w:rsid w:val="172B7C90"/>
    <w:rsid w:val="174A365D"/>
    <w:rsid w:val="174A5FD4"/>
    <w:rsid w:val="1772203E"/>
    <w:rsid w:val="1796247C"/>
    <w:rsid w:val="179928AA"/>
    <w:rsid w:val="179D7CAF"/>
    <w:rsid w:val="17B2302E"/>
    <w:rsid w:val="17B7437E"/>
    <w:rsid w:val="17D15BAA"/>
    <w:rsid w:val="17F13B56"/>
    <w:rsid w:val="18137F71"/>
    <w:rsid w:val="18316649"/>
    <w:rsid w:val="183A1CF6"/>
    <w:rsid w:val="184C5231"/>
    <w:rsid w:val="185F7FD8"/>
    <w:rsid w:val="18650035"/>
    <w:rsid w:val="189B3AC2"/>
    <w:rsid w:val="18B22FBB"/>
    <w:rsid w:val="18DA283C"/>
    <w:rsid w:val="190D2C12"/>
    <w:rsid w:val="19137AFC"/>
    <w:rsid w:val="192166BD"/>
    <w:rsid w:val="1928066A"/>
    <w:rsid w:val="192D0BBE"/>
    <w:rsid w:val="192D5C43"/>
    <w:rsid w:val="193A32DB"/>
    <w:rsid w:val="193C52A5"/>
    <w:rsid w:val="19410B0E"/>
    <w:rsid w:val="194523AC"/>
    <w:rsid w:val="19493F75"/>
    <w:rsid w:val="19566367"/>
    <w:rsid w:val="196D36B1"/>
    <w:rsid w:val="197E141A"/>
    <w:rsid w:val="198B3B37"/>
    <w:rsid w:val="19A4163F"/>
    <w:rsid w:val="19B337B9"/>
    <w:rsid w:val="19BE5CBA"/>
    <w:rsid w:val="19C5529B"/>
    <w:rsid w:val="19C70962"/>
    <w:rsid w:val="19CA0B03"/>
    <w:rsid w:val="19D21766"/>
    <w:rsid w:val="19E27BFB"/>
    <w:rsid w:val="19F17E3E"/>
    <w:rsid w:val="1A0B2C54"/>
    <w:rsid w:val="1A10235E"/>
    <w:rsid w:val="1A18427C"/>
    <w:rsid w:val="1A255D39"/>
    <w:rsid w:val="1A310B82"/>
    <w:rsid w:val="1A453DDA"/>
    <w:rsid w:val="1A4C1518"/>
    <w:rsid w:val="1A6E4E3F"/>
    <w:rsid w:val="1A766595"/>
    <w:rsid w:val="1A7B236F"/>
    <w:rsid w:val="1A7F18ED"/>
    <w:rsid w:val="1A8C7B66"/>
    <w:rsid w:val="1AD0039B"/>
    <w:rsid w:val="1ADF413A"/>
    <w:rsid w:val="1AE81873"/>
    <w:rsid w:val="1AF04599"/>
    <w:rsid w:val="1AF44089"/>
    <w:rsid w:val="1B1D4A49"/>
    <w:rsid w:val="1B2D759B"/>
    <w:rsid w:val="1B373F76"/>
    <w:rsid w:val="1B544B28"/>
    <w:rsid w:val="1B8003C8"/>
    <w:rsid w:val="1B917B2A"/>
    <w:rsid w:val="1B9238A2"/>
    <w:rsid w:val="1B9413C8"/>
    <w:rsid w:val="1BAD5FE6"/>
    <w:rsid w:val="1BB9498B"/>
    <w:rsid w:val="1BE91714"/>
    <w:rsid w:val="1BF81957"/>
    <w:rsid w:val="1BFE6842"/>
    <w:rsid w:val="1C153A84"/>
    <w:rsid w:val="1C2919DE"/>
    <w:rsid w:val="1C3109C5"/>
    <w:rsid w:val="1C5B5A42"/>
    <w:rsid w:val="1C6E7E6B"/>
    <w:rsid w:val="1C7B2C32"/>
    <w:rsid w:val="1C7F5BD5"/>
    <w:rsid w:val="1C8E406A"/>
    <w:rsid w:val="1C9A47BD"/>
    <w:rsid w:val="1CA4563B"/>
    <w:rsid w:val="1CBC0BD7"/>
    <w:rsid w:val="1CBE60B1"/>
    <w:rsid w:val="1CC23511"/>
    <w:rsid w:val="1CE24F22"/>
    <w:rsid w:val="1CF2284B"/>
    <w:rsid w:val="1CFC5477"/>
    <w:rsid w:val="1D0165EA"/>
    <w:rsid w:val="1D077978"/>
    <w:rsid w:val="1D125B19"/>
    <w:rsid w:val="1D2D3883"/>
    <w:rsid w:val="1D2F75FB"/>
    <w:rsid w:val="1D300C7D"/>
    <w:rsid w:val="1D375324"/>
    <w:rsid w:val="1D3764AF"/>
    <w:rsid w:val="1D4C323B"/>
    <w:rsid w:val="1D4D5CD3"/>
    <w:rsid w:val="1D4E37F9"/>
    <w:rsid w:val="1D641DD6"/>
    <w:rsid w:val="1DAF4298"/>
    <w:rsid w:val="1DBC69B5"/>
    <w:rsid w:val="1DD0420E"/>
    <w:rsid w:val="1DD43CFE"/>
    <w:rsid w:val="1DD553C5"/>
    <w:rsid w:val="1DEA3522"/>
    <w:rsid w:val="1DFE0D7B"/>
    <w:rsid w:val="1E053B3A"/>
    <w:rsid w:val="1E0B0E08"/>
    <w:rsid w:val="1E0D5462"/>
    <w:rsid w:val="1E1F09AE"/>
    <w:rsid w:val="1E220CFB"/>
    <w:rsid w:val="1E54734D"/>
    <w:rsid w:val="1E5651A0"/>
    <w:rsid w:val="1E5D1F46"/>
    <w:rsid w:val="1E605C7A"/>
    <w:rsid w:val="1E764DB5"/>
    <w:rsid w:val="1E786D7F"/>
    <w:rsid w:val="1E875215"/>
    <w:rsid w:val="1EA336D1"/>
    <w:rsid w:val="1ED10544"/>
    <w:rsid w:val="1ED16490"/>
    <w:rsid w:val="1ED35C11"/>
    <w:rsid w:val="1EDD6BE3"/>
    <w:rsid w:val="1EE95587"/>
    <w:rsid w:val="1EF02DBA"/>
    <w:rsid w:val="1EF65EF6"/>
    <w:rsid w:val="1F015E9B"/>
    <w:rsid w:val="1F152820"/>
    <w:rsid w:val="1F2B2044"/>
    <w:rsid w:val="1F38206B"/>
    <w:rsid w:val="1F3A624F"/>
    <w:rsid w:val="1F3B66CD"/>
    <w:rsid w:val="1F3D58D3"/>
    <w:rsid w:val="1F4849A4"/>
    <w:rsid w:val="1F49071C"/>
    <w:rsid w:val="1F4C5B16"/>
    <w:rsid w:val="1F542D32"/>
    <w:rsid w:val="1F5D7D23"/>
    <w:rsid w:val="1F5F1CED"/>
    <w:rsid w:val="1F6B146E"/>
    <w:rsid w:val="1F973235"/>
    <w:rsid w:val="1F9738D2"/>
    <w:rsid w:val="1F9951FF"/>
    <w:rsid w:val="1FA94D17"/>
    <w:rsid w:val="1FAA46E1"/>
    <w:rsid w:val="1FD72F0D"/>
    <w:rsid w:val="1FE30229"/>
    <w:rsid w:val="1FE52FF0"/>
    <w:rsid w:val="1FE87F35"/>
    <w:rsid w:val="1FFE7623"/>
    <w:rsid w:val="200525B4"/>
    <w:rsid w:val="20087C8F"/>
    <w:rsid w:val="202D76F6"/>
    <w:rsid w:val="20350AB8"/>
    <w:rsid w:val="203C5B8B"/>
    <w:rsid w:val="20547378"/>
    <w:rsid w:val="20803CC9"/>
    <w:rsid w:val="20811742"/>
    <w:rsid w:val="20A200E4"/>
    <w:rsid w:val="20A91472"/>
    <w:rsid w:val="20AA6F98"/>
    <w:rsid w:val="20D9162C"/>
    <w:rsid w:val="20DD55C0"/>
    <w:rsid w:val="20E24984"/>
    <w:rsid w:val="20ED453F"/>
    <w:rsid w:val="20F15032"/>
    <w:rsid w:val="21182154"/>
    <w:rsid w:val="21295303"/>
    <w:rsid w:val="213429EB"/>
    <w:rsid w:val="215B0293"/>
    <w:rsid w:val="21611D4D"/>
    <w:rsid w:val="21676C37"/>
    <w:rsid w:val="217750CC"/>
    <w:rsid w:val="217C26E3"/>
    <w:rsid w:val="21871088"/>
    <w:rsid w:val="21893052"/>
    <w:rsid w:val="218E0668"/>
    <w:rsid w:val="21D818E3"/>
    <w:rsid w:val="21D92B73"/>
    <w:rsid w:val="21E169EA"/>
    <w:rsid w:val="21ED35E0"/>
    <w:rsid w:val="21F229A5"/>
    <w:rsid w:val="21F4671D"/>
    <w:rsid w:val="223E208E"/>
    <w:rsid w:val="2246731B"/>
    <w:rsid w:val="22596EC8"/>
    <w:rsid w:val="225F35EB"/>
    <w:rsid w:val="226755FF"/>
    <w:rsid w:val="226A4C31"/>
    <w:rsid w:val="22883787"/>
    <w:rsid w:val="228C104B"/>
    <w:rsid w:val="22934188"/>
    <w:rsid w:val="22A20E20"/>
    <w:rsid w:val="22A5210D"/>
    <w:rsid w:val="22B81E40"/>
    <w:rsid w:val="22B934C3"/>
    <w:rsid w:val="22C2681B"/>
    <w:rsid w:val="22D87DED"/>
    <w:rsid w:val="22DD3EF8"/>
    <w:rsid w:val="23384D2F"/>
    <w:rsid w:val="234F423B"/>
    <w:rsid w:val="23571659"/>
    <w:rsid w:val="23634281"/>
    <w:rsid w:val="236E1FBB"/>
    <w:rsid w:val="237D2742"/>
    <w:rsid w:val="238C6E29"/>
    <w:rsid w:val="2393640A"/>
    <w:rsid w:val="23953F30"/>
    <w:rsid w:val="23956B33"/>
    <w:rsid w:val="23C26D70"/>
    <w:rsid w:val="23C478A5"/>
    <w:rsid w:val="23CB53E5"/>
    <w:rsid w:val="23E10F23"/>
    <w:rsid w:val="23E7405F"/>
    <w:rsid w:val="23EF1892"/>
    <w:rsid w:val="23FA3D93"/>
    <w:rsid w:val="24084702"/>
    <w:rsid w:val="24107A5A"/>
    <w:rsid w:val="2412732E"/>
    <w:rsid w:val="24141312"/>
    <w:rsid w:val="24373239"/>
    <w:rsid w:val="244930D6"/>
    <w:rsid w:val="245023F3"/>
    <w:rsid w:val="2451443E"/>
    <w:rsid w:val="24681644"/>
    <w:rsid w:val="247578BD"/>
    <w:rsid w:val="248612E1"/>
    <w:rsid w:val="24905D90"/>
    <w:rsid w:val="249B37C8"/>
    <w:rsid w:val="24AE34FB"/>
    <w:rsid w:val="24B65F0C"/>
    <w:rsid w:val="24B71C84"/>
    <w:rsid w:val="24B90AFA"/>
    <w:rsid w:val="24C60FA1"/>
    <w:rsid w:val="24CD6185"/>
    <w:rsid w:val="24DB1E16"/>
    <w:rsid w:val="24E16D01"/>
    <w:rsid w:val="24EE7D9B"/>
    <w:rsid w:val="24EF141E"/>
    <w:rsid w:val="24F44C86"/>
    <w:rsid w:val="24F6231C"/>
    <w:rsid w:val="250550E5"/>
    <w:rsid w:val="250F1AC0"/>
    <w:rsid w:val="25140E84"/>
    <w:rsid w:val="251653FC"/>
    <w:rsid w:val="25276E09"/>
    <w:rsid w:val="2533755C"/>
    <w:rsid w:val="25534FFB"/>
    <w:rsid w:val="25553977"/>
    <w:rsid w:val="255F65A3"/>
    <w:rsid w:val="2560506F"/>
    <w:rsid w:val="25643BBA"/>
    <w:rsid w:val="256E4A38"/>
    <w:rsid w:val="25A95A70"/>
    <w:rsid w:val="25B6018D"/>
    <w:rsid w:val="25BA0D77"/>
    <w:rsid w:val="25CE197B"/>
    <w:rsid w:val="25D9249B"/>
    <w:rsid w:val="25DB0625"/>
    <w:rsid w:val="25FC3DF2"/>
    <w:rsid w:val="26153106"/>
    <w:rsid w:val="26233A75"/>
    <w:rsid w:val="26263565"/>
    <w:rsid w:val="262A4E03"/>
    <w:rsid w:val="26321F0A"/>
    <w:rsid w:val="26431A21"/>
    <w:rsid w:val="26591245"/>
    <w:rsid w:val="266A35D2"/>
    <w:rsid w:val="26740622"/>
    <w:rsid w:val="26867B60"/>
    <w:rsid w:val="26B20955"/>
    <w:rsid w:val="26DF6F43"/>
    <w:rsid w:val="26E56F7C"/>
    <w:rsid w:val="26EA00EF"/>
    <w:rsid w:val="26EC20B9"/>
    <w:rsid w:val="26F1147D"/>
    <w:rsid w:val="27084A19"/>
    <w:rsid w:val="270C275B"/>
    <w:rsid w:val="27147861"/>
    <w:rsid w:val="27396120"/>
    <w:rsid w:val="27421CD9"/>
    <w:rsid w:val="27427F2B"/>
    <w:rsid w:val="27483067"/>
    <w:rsid w:val="277B4F42"/>
    <w:rsid w:val="277D0F63"/>
    <w:rsid w:val="278422F1"/>
    <w:rsid w:val="27912C60"/>
    <w:rsid w:val="27962024"/>
    <w:rsid w:val="27A32140"/>
    <w:rsid w:val="27AE736E"/>
    <w:rsid w:val="27B11213"/>
    <w:rsid w:val="27CE5C62"/>
    <w:rsid w:val="27E15995"/>
    <w:rsid w:val="27FA25B3"/>
    <w:rsid w:val="28074CD0"/>
    <w:rsid w:val="281C3AB6"/>
    <w:rsid w:val="281C4C20"/>
    <w:rsid w:val="28212236"/>
    <w:rsid w:val="28441A80"/>
    <w:rsid w:val="28447CD2"/>
    <w:rsid w:val="284B1061"/>
    <w:rsid w:val="28560FE8"/>
    <w:rsid w:val="285E0D94"/>
    <w:rsid w:val="285F68BA"/>
    <w:rsid w:val="28670F94"/>
    <w:rsid w:val="287C56BE"/>
    <w:rsid w:val="289C366A"/>
    <w:rsid w:val="28AC46FE"/>
    <w:rsid w:val="28B3294F"/>
    <w:rsid w:val="28B5297E"/>
    <w:rsid w:val="28B77566"/>
    <w:rsid w:val="28CB3F50"/>
    <w:rsid w:val="28F416F8"/>
    <w:rsid w:val="2900009D"/>
    <w:rsid w:val="291C4627"/>
    <w:rsid w:val="29341AF5"/>
    <w:rsid w:val="293B2E83"/>
    <w:rsid w:val="294066EC"/>
    <w:rsid w:val="294A756A"/>
    <w:rsid w:val="296636EE"/>
    <w:rsid w:val="29752839"/>
    <w:rsid w:val="29914387"/>
    <w:rsid w:val="29C56BF1"/>
    <w:rsid w:val="29C94933"/>
    <w:rsid w:val="29CA404F"/>
    <w:rsid w:val="29CF181E"/>
    <w:rsid w:val="29D43001"/>
    <w:rsid w:val="29D46E34"/>
    <w:rsid w:val="29E928DF"/>
    <w:rsid w:val="29F85218"/>
    <w:rsid w:val="2A0155AC"/>
    <w:rsid w:val="2A015B4F"/>
    <w:rsid w:val="2A037BCA"/>
    <w:rsid w:val="2A047719"/>
    <w:rsid w:val="2A181417"/>
    <w:rsid w:val="2A5266D7"/>
    <w:rsid w:val="2A570191"/>
    <w:rsid w:val="2A653146"/>
    <w:rsid w:val="2A701253"/>
    <w:rsid w:val="2A7423DA"/>
    <w:rsid w:val="2A756869"/>
    <w:rsid w:val="2A842608"/>
    <w:rsid w:val="2A936534"/>
    <w:rsid w:val="2AA1765E"/>
    <w:rsid w:val="2AB73A3B"/>
    <w:rsid w:val="2ABB4376"/>
    <w:rsid w:val="2AC7148D"/>
    <w:rsid w:val="2AD27817"/>
    <w:rsid w:val="2AE5754B"/>
    <w:rsid w:val="2AEF03C9"/>
    <w:rsid w:val="2AEF3F25"/>
    <w:rsid w:val="2B16710A"/>
    <w:rsid w:val="2B25203D"/>
    <w:rsid w:val="2B355DC8"/>
    <w:rsid w:val="2B3B35E2"/>
    <w:rsid w:val="2B3D6384"/>
    <w:rsid w:val="2B464ADA"/>
    <w:rsid w:val="2B5244B4"/>
    <w:rsid w:val="2B5E72FD"/>
    <w:rsid w:val="2B857535"/>
    <w:rsid w:val="2B884198"/>
    <w:rsid w:val="2BA50A88"/>
    <w:rsid w:val="2BAA609E"/>
    <w:rsid w:val="2BBD696D"/>
    <w:rsid w:val="2BCC7F0A"/>
    <w:rsid w:val="2C106849"/>
    <w:rsid w:val="2C1C51EE"/>
    <w:rsid w:val="2C282B4F"/>
    <w:rsid w:val="2C2B5431"/>
    <w:rsid w:val="2C320CD8"/>
    <w:rsid w:val="2C365B84"/>
    <w:rsid w:val="2C43522D"/>
    <w:rsid w:val="2C5A1872"/>
    <w:rsid w:val="2C82701B"/>
    <w:rsid w:val="2C842D93"/>
    <w:rsid w:val="2C9A2B24"/>
    <w:rsid w:val="2CA13945"/>
    <w:rsid w:val="2CEB696E"/>
    <w:rsid w:val="2CEE0760"/>
    <w:rsid w:val="2CEF3D77"/>
    <w:rsid w:val="2CF47F19"/>
    <w:rsid w:val="2D2074A7"/>
    <w:rsid w:val="2D2607CE"/>
    <w:rsid w:val="2D4D6388"/>
    <w:rsid w:val="2D8D2243"/>
    <w:rsid w:val="2D8D3ECA"/>
    <w:rsid w:val="2D8D7A26"/>
    <w:rsid w:val="2D9214E0"/>
    <w:rsid w:val="2DCC2C44"/>
    <w:rsid w:val="2DCC67A0"/>
    <w:rsid w:val="2DD83397"/>
    <w:rsid w:val="2DE40228"/>
    <w:rsid w:val="2DE916B5"/>
    <w:rsid w:val="2DF950BB"/>
    <w:rsid w:val="2E09031D"/>
    <w:rsid w:val="2E0C4DEE"/>
    <w:rsid w:val="2E206AEC"/>
    <w:rsid w:val="2E535C18"/>
    <w:rsid w:val="2E557A46"/>
    <w:rsid w:val="2E840E29"/>
    <w:rsid w:val="2E933762"/>
    <w:rsid w:val="2E93526F"/>
    <w:rsid w:val="2E9A689E"/>
    <w:rsid w:val="2EBD433B"/>
    <w:rsid w:val="2EF51D26"/>
    <w:rsid w:val="2F120B2A"/>
    <w:rsid w:val="2F1308B0"/>
    <w:rsid w:val="2F261EE0"/>
    <w:rsid w:val="2F2B74F6"/>
    <w:rsid w:val="2F326AD7"/>
    <w:rsid w:val="2F3740ED"/>
    <w:rsid w:val="2F3C7955"/>
    <w:rsid w:val="2F527179"/>
    <w:rsid w:val="2F603644"/>
    <w:rsid w:val="2F792957"/>
    <w:rsid w:val="2F835584"/>
    <w:rsid w:val="2F860BD0"/>
    <w:rsid w:val="2F8D1F5F"/>
    <w:rsid w:val="2F9E23BE"/>
    <w:rsid w:val="2FB63264"/>
    <w:rsid w:val="2FD72DD7"/>
    <w:rsid w:val="2FE57AF8"/>
    <w:rsid w:val="2FE9188B"/>
    <w:rsid w:val="30112B90"/>
    <w:rsid w:val="301D5931"/>
    <w:rsid w:val="30201025"/>
    <w:rsid w:val="3034062C"/>
    <w:rsid w:val="303B5E5F"/>
    <w:rsid w:val="30436541"/>
    <w:rsid w:val="306C3492"/>
    <w:rsid w:val="30A734F4"/>
    <w:rsid w:val="30B71CF5"/>
    <w:rsid w:val="30C61B6F"/>
    <w:rsid w:val="30DF4A3C"/>
    <w:rsid w:val="30E3452C"/>
    <w:rsid w:val="30F73B34"/>
    <w:rsid w:val="310E0131"/>
    <w:rsid w:val="313703D4"/>
    <w:rsid w:val="313F54DB"/>
    <w:rsid w:val="314B3E80"/>
    <w:rsid w:val="315C42DF"/>
    <w:rsid w:val="318B24CE"/>
    <w:rsid w:val="31B732C3"/>
    <w:rsid w:val="31FC1402"/>
    <w:rsid w:val="31FD7870"/>
    <w:rsid w:val="32087FC3"/>
    <w:rsid w:val="321D3A6E"/>
    <w:rsid w:val="321E77E6"/>
    <w:rsid w:val="3220355E"/>
    <w:rsid w:val="322546D1"/>
    <w:rsid w:val="32424739"/>
    <w:rsid w:val="324F174E"/>
    <w:rsid w:val="3260395B"/>
    <w:rsid w:val="32656230"/>
    <w:rsid w:val="32700042"/>
    <w:rsid w:val="32764F2C"/>
    <w:rsid w:val="327873C4"/>
    <w:rsid w:val="329A38A8"/>
    <w:rsid w:val="32A777DC"/>
    <w:rsid w:val="32AE5B00"/>
    <w:rsid w:val="32C20171"/>
    <w:rsid w:val="32CE6B16"/>
    <w:rsid w:val="32D64C31"/>
    <w:rsid w:val="32E62B0A"/>
    <w:rsid w:val="32E7407C"/>
    <w:rsid w:val="32E97DF4"/>
    <w:rsid w:val="32FC7B27"/>
    <w:rsid w:val="33194E3D"/>
    <w:rsid w:val="33233306"/>
    <w:rsid w:val="332B21BB"/>
    <w:rsid w:val="33505FAA"/>
    <w:rsid w:val="335E433E"/>
    <w:rsid w:val="33753436"/>
    <w:rsid w:val="33A8380B"/>
    <w:rsid w:val="33CE5CC8"/>
    <w:rsid w:val="33D4015C"/>
    <w:rsid w:val="33FB393B"/>
    <w:rsid w:val="340F388A"/>
    <w:rsid w:val="342B1D46"/>
    <w:rsid w:val="342B5BC4"/>
    <w:rsid w:val="343E7CCC"/>
    <w:rsid w:val="34452E08"/>
    <w:rsid w:val="344E7789"/>
    <w:rsid w:val="344F152B"/>
    <w:rsid w:val="34586FDF"/>
    <w:rsid w:val="345968B4"/>
    <w:rsid w:val="346C77BD"/>
    <w:rsid w:val="34845FC6"/>
    <w:rsid w:val="34A22009"/>
    <w:rsid w:val="34AD7C9C"/>
    <w:rsid w:val="34B306BA"/>
    <w:rsid w:val="34B51E8E"/>
    <w:rsid w:val="34C603ED"/>
    <w:rsid w:val="34D50630"/>
    <w:rsid w:val="35531555"/>
    <w:rsid w:val="355359F9"/>
    <w:rsid w:val="35661288"/>
    <w:rsid w:val="357339A5"/>
    <w:rsid w:val="358D757A"/>
    <w:rsid w:val="35C078A0"/>
    <w:rsid w:val="35C470E7"/>
    <w:rsid w:val="35CB1A33"/>
    <w:rsid w:val="35D46B3A"/>
    <w:rsid w:val="35DB7EC8"/>
    <w:rsid w:val="35ED30A5"/>
    <w:rsid w:val="3628478F"/>
    <w:rsid w:val="3632218A"/>
    <w:rsid w:val="363E5FEF"/>
    <w:rsid w:val="364D41F6"/>
    <w:rsid w:val="365A5C1C"/>
    <w:rsid w:val="365B6913"/>
    <w:rsid w:val="365E4655"/>
    <w:rsid w:val="367125DA"/>
    <w:rsid w:val="367D0F7F"/>
    <w:rsid w:val="368F0CB2"/>
    <w:rsid w:val="369266B5"/>
    <w:rsid w:val="369938DF"/>
    <w:rsid w:val="369E2CA4"/>
    <w:rsid w:val="36B712C5"/>
    <w:rsid w:val="36B81FB7"/>
    <w:rsid w:val="36CE2965"/>
    <w:rsid w:val="36F17277"/>
    <w:rsid w:val="36F31241"/>
    <w:rsid w:val="371F5B92"/>
    <w:rsid w:val="37217B5C"/>
    <w:rsid w:val="37227431"/>
    <w:rsid w:val="374675C3"/>
    <w:rsid w:val="374B1DAE"/>
    <w:rsid w:val="37501F07"/>
    <w:rsid w:val="375A4E1C"/>
    <w:rsid w:val="375F38C7"/>
    <w:rsid w:val="37607F59"/>
    <w:rsid w:val="37734130"/>
    <w:rsid w:val="377C4323"/>
    <w:rsid w:val="378E195C"/>
    <w:rsid w:val="37A662B4"/>
    <w:rsid w:val="37B37F19"/>
    <w:rsid w:val="37E015A8"/>
    <w:rsid w:val="37E64902"/>
    <w:rsid w:val="37FE7E9E"/>
    <w:rsid w:val="38303DCF"/>
    <w:rsid w:val="38563836"/>
    <w:rsid w:val="3857135C"/>
    <w:rsid w:val="385C6972"/>
    <w:rsid w:val="386817BB"/>
    <w:rsid w:val="387939C8"/>
    <w:rsid w:val="38797524"/>
    <w:rsid w:val="38802CBB"/>
    <w:rsid w:val="388D4D7E"/>
    <w:rsid w:val="38966328"/>
    <w:rsid w:val="38BD1B07"/>
    <w:rsid w:val="38BD5663"/>
    <w:rsid w:val="38CC1D4A"/>
    <w:rsid w:val="38DE721F"/>
    <w:rsid w:val="38E52E0C"/>
    <w:rsid w:val="38EF77E6"/>
    <w:rsid w:val="38FD63A7"/>
    <w:rsid w:val="39077FEA"/>
    <w:rsid w:val="39094D4C"/>
    <w:rsid w:val="39184F8F"/>
    <w:rsid w:val="39263BD5"/>
    <w:rsid w:val="392F4087"/>
    <w:rsid w:val="393671C3"/>
    <w:rsid w:val="393B142C"/>
    <w:rsid w:val="393F251C"/>
    <w:rsid w:val="394713D0"/>
    <w:rsid w:val="394E09B1"/>
    <w:rsid w:val="39513FFD"/>
    <w:rsid w:val="39542A0A"/>
    <w:rsid w:val="395802BC"/>
    <w:rsid w:val="395A294D"/>
    <w:rsid w:val="396C0E37"/>
    <w:rsid w:val="399A4617"/>
    <w:rsid w:val="399D7242"/>
    <w:rsid w:val="39A14F85"/>
    <w:rsid w:val="39AC56D7"/>
    <w:rsid w:val="39BC591B"/>
    <w:rsid w:val="39DA2245"/>
    <w:rsid w:val="39E15381"/>
    <w:rsid w:val="39E8747A"/>
    <w:rsid w:val="39E906DA"/>
    <w:rsid w:val="39F50E2C"/>
    <w:rsid w:val="39F71049"/>
    <w:rsid w:val="39F74BA5"/>
    <w:rsid w:val="3A233BEC"/>
    <w:rsid w:val="3A2D4A6A"/>
    <w:rsid w:val="3A3D1F6C"/>
    <w:rsid w:val="3A4818A4"/>
    <w:rsid w:val="3A4B3142"/>
    <w:rsid w:val="3A563FC1"/>
    <w:rsid w:val="3A666D2F"/>
    <w:rsid w:val="3A836438"/>
    <w:rsid w:val="3A8C15AB"/>
    <w:rsid w:val="3AAA1C17"/>
    <w:rsid w:val="3AB94550"/>
    <w:rsid w:val="3ABD5DEE"/>
    <w:rsid w:val="3ABE3914"/>
    <w:rsid w:val="3AC802EF"/>
    <w:rsid w:val="3AD1189A"/>
    <w:rsid w:val="3AE96BE3"/>
    <w:rsid w:val="3AF83CC7"/>
    <w:rsid w:val="3AF86E26"/>
    <w:rsid w:val="3B075DBD"/>
    <w:rsid w:val="3B163750"/>
    <w:rsid w:val="3B3911ED"/>
    <w:rsid w:val="3B3E3C29"/>
    <w:rsid w:val="3B457B92"/>
    <w:rsid w:val="3B4F27BE"/>
    <w:rsid w:val="3B53405D"/>
    <w:rsid w:val="3B732951"/>
    <w:rsid w:val="3BB152DE"/>
    <w:rsid w:val="3BB50BDF"/>
    <w:rsid w:val="3BB66A93"/>
    <w:rsid w:val="3BCB0097"/>
    <w:rsid w:val="3BD339B1"/>
    <w:rsid w:val="3BE64ED1"/>
    <w:rsid w:val="3C025A83"/>
    <w:rsid w:val="3C0B6681"/>
    <w:rsid w:val="3C1C08F2"/>
    <w:rsid w:val="3C237ED3"/>
    <w:rsid w:val="3C2974B3"/>
    <w:rsid w:val="3C2E0626"/>
    <w:rsid w:val="3C4D13F4"/>
    <w:rsid w:val="3C5A58BF"/>
    <w:rsid w:val="3C6F136A"/>
    <w:rsid w:val="3C897F4A"/>
    <w:rsid w:val="3CA349C6"/>
    <w:rsid w:val="3CB753F4"/>
    <w:rsid w:val="3CCA47F2"/>
    <w:rsid w:val="3CDE3DFA"/>
    <w:rsid w:val="3CE533DA"/>
    <w:rsid w:val="3CE55188"/>
    <w:rsid w:val="3CEA241E"/>
    <w:rsid w:val="3CF4186F"/>
    <w:rsid w:val="3CF90C34"/>
    <w:rsid w:val="3D0777F5"/>
    <w:rsid w:val="3D08071D"/>
    <w:rsid w:val="3D151117"/>
    <w:rsid w:val="3D177EBA"/>
    <w:rsid w:val="3D2F0AF9"/>
    <w:rsid w:val="3D3D3216"/>
    <w:rsid w:val="3D475E43"/>
    <w:rsid w:val="3D532A3A"/>
    <w:rsid w:val="3D582706"/>
    <w:rsid w:val="3D673DEF"/>
    <w:rsid w:val="3D68590D"/>
    <w:rsid w:val="3D70539A"/>
    <w:rsid w:val="3D7529B0"/>
    <w:rsid w:val="3D7A6218"/>
    <w:rsid w:val="3D8F3346"/>
    <w:rsid w:val="3D9B1CEB"/>
    <w:rsid w:val="3DBB238D"/>
    <w:rsid w:val="3DBD4357"/>
    <w:rsid w:val="3DBE13C7"/>
    <w:rsid w:val="3DC01751"/>
    <w:rsid w:val="3DC72AE0"/>
    <w:rsid w:val="3DC85816"/>
    <w:rsid w:val="3E09759C"/>
    <w:rsid w:val="3E133F77"/>
    <w:rsid w:val="3E135D25"/>
    <w:rsid w:val="3E237D96"/>
    <w:rsid w:val="3E32588A"/>
    <w:rsid w:val="3E595E2E"/>
    <w:rsid w:val="3E6B3DB3"/>
    <w:rsid w:val="3E6F4B6A"/>
    <w:rsid w:val="3E8264FA"/>
    <w:rsid w:val="3E952BDE"/>
    <w:rsid w:val="3E990920"/>
    <w:rsid w:val="3EA03A5D"/>
    <w:rsid w:val="3ECD6842"/>
    <w:rsid w:val="3ED153FD"/>
    <w:rsid w:val="3EEF22EE"/>
    <w:rsid w:val="3EF43DA9"/>
    <w:rsid w:val="3EF80707"/>
    <w:rsid w:val="3EFC1D95"/>
    <w:rsid w:val="3F051C53"/>
    <w:rsid w:val="3F141D55"/>
    <w:rsid w:val="3F1B5511"/>
    <w:rsid w:val="3F342D57"/>
    <w:rsid w:val="3F414C6D"/>
    <w:rsid w:val="3F6A406B"/>
    <w:rsid w:val="3F7171A7"/>
    <w:rsid w:val="3F984734"/>
    <w:rsid w:val="3FA96941"/>
    <w:rsid w:val="3FB157F6"/>
    <w:rsid w:val="3FB60937"/>
    <w:rsid w:val="3FBA0B4E"/>
    <w:rsid w:val="3FD00372"/>
    <w:rsid w:val="3FD87263"/>
    <w:rsid w:val="3FE1257F"/>
    <w:rsid w:val="3FE21E53"/>
    <w:rsid w:val="3FE61943"/>
    <w:rsid w:val="3FFD6634"/>
    <w:rsid w:val="40026051"/>
    <w:rsid w:val="40155D85"/>
    <w:rsid w:val="40330901"/>
    <w:rsid w:val="40490124"/>
    <w:rsid w:val="40583EC3"/>
    <w:rsid w:val="405A7C3B"/>
    <w:rsid w:val="40637DF2"/>
    <w:rsid w:val="406D5BC1"/>
    <w:rsid w:val="407E0B84"/>
    <w:rsid w:val="408178BE"/>
    <w:rsid w:val="408B4299"/>
    <w:rsid w:val="408D1DBF"/>
    <w:rsid w:val="409A573E"/>
    <w:rsid w:val="40D43E92"/>
    <w:rsid w:val="40D95004"/>
    <w:rsid w:val="41016309"/>
    <w:rsid w:val="4102568C"/>
    <w:rsid w:val="411B1BBA"/>
    <w:rsid w:val="41263FC1"/>
    <w:rsid w:val="412A1038"/>
    <w:rsid w:val="412A3AB2"/>
    <w:rsid w:val="414D154E"/>
    <w:rsid w:val="414F7058"/>
    <w:rsid w:val="416A2100"/>
    <w:rsid w:val="4171348E"/>
    <w:rsid w:val="417B60BB"/>
    <w:rsid w:val="4182744A"/>
    <w:rsid w:val="418E60D6"/>
    <w:rsid w:val="41A575DC"/>
    <w:rsid w:val="41C932CA"/>
    <w:rsid w:val="41CA2B9F"/>
    <w:rsid w:val="41DA7286"/>
    <w:rsid w:val="41EA1493"/>
    <w:rsid w:val="41EE0F83"/>
    <w:rsid w:val="41FD11C6"/>
    <w:rsid w:val="42380450"/>
    <w:rsid w:val="423A5F76"/>
    <w:rsid w:val="423D20DC"/>
    <w:rsid w:val="423F17DF"/>
    <w:rsid w:val="42402E61"/>
    <w:rsid w:val="424770DF"/>
    <w:rsid w:val="426038B4"/>
    <w:rsid w:val="42740840"/>
    <w:rsid w:val="42BE1F8D"/>
    <w:rsid w:val="42C13FA2"/>
    <w:rsid w:val="42C32FBC"/>
    <w:rsid w:val="42C85330"/>
    <w:rsid w:val="42F17A98"/>
    <w:rsid w:val="42F223AD"/>
    <w:rsid w:val="431C38CE"/>
    <w:rsid w:val="431F6F1A"/>
    <w:rsid w:val="43244531"/>
    <w:rsid w:val="433724B6"/>
    <w:rsid w:val="43397FDC"/>
    <w:rsid w:val="433C3841"/>
    <w:rsid w:val="43456981"/>
    <w:rsid w:val="434846C3"/>
    <w:rsid w:val="436F5A43"/>
    <w:rsid w:val="43761230"/>
    <w:rsid w:val="43935EDA"/>
    <w:rsid w:val="439D67BD"/>
    <w:rsid w:val="43A51B15"/>
    <w:rsid w:val="43A538C3"/>
    <w:rsid w:val="43A833B4"/>
    <w:rsid w:val="43C7383A"/>
    <w:rsid w:val="43D23F8D"/>
    <w:rsid w:val="43D9531B"/>
    <w:rsid w:val="43E066A9"/>
    <w:rsid w:val="43EF4B3E"/>
    <w:rsid w:val="43F87E97"/>
    <w:rsid w:val="43FF5AAD"/>
    <w:rsid w:val="441B2F72"/>
    <w:rsid w:val="443941AE"/>
    <w:rsid w:val="443F5AC6"/>
    <w:rsid w:val="44435383"/>
    <w:rsid w:val="444917AD"/>
    <w:rsid w:val="444C3D3F"/>
    <w:rsid w:val="444E3F5B"/>
    <w:rsid w:val="44500214"/>
    <w:rsid w:val="44625310"/>
    <w:rsid w:val="446612A5"/>
    <w:rsid w:val="44901E7E"/>
    <w:rsid w:val="44A122DD"/>
    <w:rsid w:val="44A818BD"/>
    <w:rsid w:val="44AE0556"/>
    <w:rsid w:val="44C24001"/>
    <w:rsid w:val="44CB735A"/>
    <w:rsid w:val="44D96770"/>
    <w:rsid w:val="450B59A8"/>
    <w:rsid w:val="45120AE5"/>
    <w:rsid w:val="451362E6"/>
    <w:rsid w:val="45143E46"/>
    <w:rsid w:val="452151CC"/>
    <w:rsid w:val="45352EDB"/>
    <w:rsid w:val="453C2419"/>
    <w:rsid w:val="453F5652"/>
    <w:rsid w:val="454669E0"/>
    <w:rsid w:val="455C4456"/>
    <w:rsid w:val="45613E60"/>
    <w:rsid w:val="45692C29"/>
    <w:rsid w:val="45710B87"/>
    <w:rsid w:val="45717F01"/>
    <w:rsid w:val="4582210E"/>
    <w:rsid w:val="45B46040"/>
    <w:rsid w:val="45C31B0F"/>
    <w:rsid w:val="45C9758C"/>
    <w:rsid w:val="45D73ADC"/>
    <w:rsid w:val="45E306D3"/>
    <w:rsid w:val="45EC3A2B"/>
    <w:rsid w:val="45F823D0"/>
    <w:rsid w:val="4607616F"/>
    <w:rsid w:val="46114536"/>
    <w:rsid w:val="46130FB8"/>
    <w:rsid w:val="46284338"/>
    <w:rsid w:val="462F3AFD"/>
    <w:rsid w:val="46454EEA"/>
    <w:rsid w:val="46671304"/>
    <w:rsid w:val="466B0DF4"/>
    <w:rsid w:val="46827EEC"/>
    <w:rsid w:val="469572D0"/>
    <w:rsid w:val="4698770F"/>
    <w:rsid w:val="46A2071E"/>
    <w:rsid w:val="46CE1383"/>
    <w:rsid w:val="46DC584E"/>
    <w:rsid w:val="46DD3374"/>
    <w:rsid w:val="46EA1E1F"/>
    <w:rsid w:val="46FF153C"/>
    <w:rsid w:val="470923BB"/>
    <w:rsid w:val="472461ED"/>
    <w:rsid w:val="474156B1"/>
    <w:rsid w:val="474B63D2"/>
    <w:rsid w:val="475A6773"/>
    <w:rsid w:val="47737835"/>
    <w:rsid w:val="47745A86"/>
    <w:rsid w:val="477F61D9"/>
    <w:rsid w:val="47AF2F63"/>
    <w:rsid w:val="47C6205A"/>
    <w:rsid w:val="47EA3C1B"/>
    <w:rsid w:val="47F24BFD"/>
    <w:rsid w:val="48074B4D"/>
    <w:rsid w:val="48142DC6"/>
    <w:rsid w:val="4823125B"/>
    <w:rsid w:val="48297DAD"/>
    <w:rsid w:val="484722C7"/>
    <w:rsid w:val="485633DE"/>
    <w:rsid w:val="485C07B5"/>
    <w:rsid w:val="4867383D"/>
    <w:rsid w:val="48802209"/>
    <w:rsid w:val="488241D3"/>
    <w:rsid w:val="48943F06"/>
    <w:rsid w:val="48A320CB"/>
    <w:rsid w:val="48A44FBB"/>
    <w:rsid w:val="48A57EC2"/>
    <w:rsid w:val="48AB2081"/>
    <w:rsid w:val="48DC7D87"/>
    <w:rsid w:val="48DD6013"/>
    <w:rsid w:val="48E1555D"/>
    <w:rsid w:val="48E56510"/>
    <w:rsid w:val="48EC789E"/>
    <w:rsid w:val="49060960"/>
    <w:rsid w:val="491164F6"/>
    <w:rsid w:val="49180694"/>
    <w:rsid w:val="49262DB0"/>
    <w:rsid w:val="49361832"/>
    <w:rsid w:val="49364C32"/>
    <w:rsid w:val="49465201"/>
    <w:rsid w:val="495056CF"/>
    <w:rsid w:val="49553696"/>
    <w:rsid w:val="49584F34"/>
    <w:rsid w:val="49663AF5"/>
    <w:rsid w:val="49726F4F"/>
    <w:rsid w:val="49A32653"/>
    <w:rsid w:val="49C425C9"/>
    <w:rsid w:val="49DA5835"/>
    <w:rsid w:val="49DF50EC"/>
    <w:rsid w:val="49E36EF3"/>
    <w:rsid w:val="49F17862"/>
    <w:rsid w:val="49F70E14"/>
    <w:rsid w:val="49FF3D48"/>
    <w:rsid w:val="4A0B1FA6"/>
    <w:rsid w:val="4A301A0D"/>
    <w:rsid w:val="4A3459A1"/>
    <w:rsid w:val="4A476DC7"/>
    <w:rsid w:val="4A484FA8"/>
    <w:rsid w:val="4A4D0811"/>
    <w:rsid w:val="4A540C8D"/>
    <w:rsid w:val="4A631DE2"/>
    <w:rsid w:val="4A660E42"/>
    <w:rsid w:val="4A6B5297"/>
    <w:rsid w:val="4A716BE8"/>
    <w:rsid w:val="4A722025"/>
    <w:rsid w:val="4A802994"/>
    <w:rsid w:val="4A8F4985"/>
    <w:rsid w:val="4A9C5CE0"/>
    <w:rsid w:val="4AA36F95"/>
    <w:rsid w:val="4AA47C01"/>
    <w:rsid w:val="4AAA17BF"/>
    <w:rsid w:val="4AAD2B10"/>
    <w:rsid w:val="4ACB6D0D"/>
    <w:rsid w:val="4AD93E52"/>
    <w:rsid w:val="4ADB5E1D"/>
    <w:rsid w:val="4ADE5A6C"/>
    <w:rsid w:val="4AEB5EFC"/>
    <w:rsid w:val="4AF9524B"/>
    <w:rsid w:val="4B054C48"/>
    <w:rsid w:val="4B2E5601"/>
    <w:rsid w:val="4B3774F7"/>
    <w:rsid w:val="4B3A2B43"/>
    <w:rsid w:val="4B3A6FE7"/>
    <w:rsid w:val="4B3C744E"/>
    <w:rsid w:val="4B4654C8"/>
    <w:rsid w:val="4B63653E"/>
    <w:rsid w:val="4B647BC0"/>
    <w:rsid w:val="4B885FA4"/>
    <w:rsid w:val="4B906C07"/>
    <w:rsid w:val="4B9761E7"/>
    <w:rsid w:val="4BA40904"/>
    <w:rsid w:val="4BB165A6"/>
    <w:rsid w:val="4C286E40"/>
    <w:rsid w:val="4C341C88"/>
    <w:rsid w:val="4C373527"/>
    <w:rsid w:val="4C592FD1"/>
    <w:rsid w:val="4C660E04"/>
    <w:rsid w:val="4C707740"/>
    <w:rsid w:val="4C76404F"/>
    <w:rsid w:val="4C7958ED"/>
    <w:rsid w:val="4C7E1155"/>
    <w:rsid w:val="4C8D3147"/>
    <w:rsid w:val="4C975D73"/>
    <w:rsid w:val="4C9901C9"/>
    <w:rsid w:val="4C9B473E"/>
    <w:rsid w:val="4C9F3127"/>
    <w:rsid w:val="4CB701C3"/>
    <w:rsid w:val="4CB91E5E"/>
    <w:rsid w:val="4CD80866"/>
    <w:rsid w:val="4CDE39A2"/>
    <w:rsid w:val="4CE465E2"/>
    <w:rsid w:val="4CF84A64"/>
    <w:rsid w:val="4D0258E3"/>
    <w:rsid w:val="4D04165B"/>
    <w:rsid w:val="4D0E76F1"/>
    <w:rsid w:val="4D166283"/>
    <w:rsid w:val="4D1D271C"/>
    <w:rsid w:val="4D2155FC"/>
    <w:rsid w:val="4D3C7046"/>
    <w:rsid w:val="4D5D4CA6"/>
    <w:rsid w:val="4D6E63E7"/>
    <w:rsid w:val="4D7A7B6F"/>
    <w:rsid w:val="4D8C1650"/>
    <w:rsid w:val="4D93478D"/>
    <w:rsid w:val="4D9901E2"/>
    <w:rsid w:val="4DA05A2E"/>
    <w:rsid w:val="4DA4699A"/>
    <w:rsid w:val="4DA70238"/>
    <w:rsid w:val="4DA91FD9"/>
    <w:rsid w:val="4DB82445"/>
    <w:rsid w:val="4DDA060D"/>
    <w:rsid w:val="4E132C48"/>
    <w:rsid w:val="4E1B3100"/>
    <w:rsid w:val="4E3441C2"/>
    <w:rsid w:val="4E6017A0"/>
    <w:rsid w:val="4E640BBD"/>
    <w:rsid w:val="4E6600F3"/>
    <w:rsid w:val="4E712D20"/>
    <w:rsid w:val="4E824F2D"/>
    <w:rsid w:val="4E834801"/>
    <w:rsid w:val="4E881E17"/>
    <w:rsid w:val="4E911651"/>
    <w:rsid w:val="4E9160C5"/>
    <w:rsid w:val="4EB86BA1"/>
    <w:rsid w:val="4EB96475"/>
    <w:rsid w:val="4ECC445F"/>
    <w:rsid w:val="4ED137BE"/>
    <w:rsid w:val="4ED56CDE"/>
    <w:rsid w:val="4ED867FE"/>
    <w:rsid w:val="4EDB4112"/>
    <w:rsid w:val="4EEC22DC"/>
    <w:rsid w:val="4F0F345F"/>
    <w:rsid w:val="4F2D3F10"/>
    <w:rsid w:val="4F3501F1"/>
    <w:rsid w:val="4F4C553B"/>
    <w:rsid w:val="4F4D3F96"/>
    <w:rsid w:val="4F4D7E0C"/>
    <w:rsid w:val="4F7A20A8"/>
    <w:rsid w:val="4F8D7D4D"/>
    <w:rsid w:val="4F980780"/>
    <w:rsid w:val="4F98252E"/>
    <w:rsid w:val="4FB56C3C"/>
    <w:rsid w:val="4FBF7ABB"/>
    <w:rsid w:val="4FC7696F"/>
    <w:rsid w:val="4FC82E13"/>
    <w:rsid w:val="4FE15C83"/>
    <w:rsid w:val="505A3568"/>
    <w:rsid w:val="5082140F"/>
    <w:rsid w:val="50864E6D"/>
    <w:rsid w:val="508F1B83"/>
    <w:rsid w:val="509947B0"/>
    <w:rsid w:val="50A8146E"/>
    <w:rsid w:val="50AD025B"/>
    <w:rsid w:val="50B11AF9"/>
    <w:rsid w:val="50B61CAB"/>
    <w:rsid w:val="50C45A60"/>
    <w:rsid w:val="50CF3D2E"/>
    <w:rsid w:val="50D457E8"/>
    <w:rsid w:val="50EC48E0"/>
    <w:rsid w:val="5100038B"/>
    <w:rsid w:val="51024103"/>
    <w:rsid w:val="51206532"/>
    <w:rsid w:val="51275918"/>
    <w:rsid w:val="51387B25"/>
    <w:rsid w:val="514D36CD"/>
    <w:rsid w:val="515406D7"/>
    <w:rsid w:val="51542485"/>
    <w:rsid w:val="51595CED"/>
    <w:rsid w:val="51782617"/>
    <w:rsid w:val="517A013D"/>
    <w:rsid w:val="517E056E"/>
    <w:rsid w:val="5181771E"/>
    <w:rsid w:val="51823496"/>
    <w:rsid w:val="51842D6A"/>
    <w:rsid w:val="51870AAC"/>
    <w:rsid w:val="51890380"/>
    <w:rsid w:val="51C404BD"/>
    <w:rsid w:val="51C8534D"/>
    <w:rsid w:val="51DD247A"/>
    <w:rsid w:val="51E23F34"/>
    <w:rsid w:val="51F779E0"/>
    <w:rsid w:val="51FF0A8E"/>
    <w:rsid w:val="520F6047"/>
    <w:rsid w:val="521A547C"/>
    <w:rsid w:val="52583F3C"/>
    <w:rsid w:val="525F7457"/>
    <w:rsid w:val="52662470"/>
    <w:rsid w:val="526F57C8"/>
    <w:rsid w:val="527D49CA"/>
    <w:rsid w:val="52937BA7"/>
    <w:rsid w:val="529E42FF"/>
    <w:rsid w:val="52A64F62"/>
    <w:rsid w:val="52BE405A"/>
    <w:rsid w:val="52CA29FF"/>
    <w:rsid w:val="52F7756C"/>
    <w:rsid w:val="530C505E"/>
    <w:rsid w:val="530F48B5"/>
    <w:rsid w:val="531A435A"/>
    <w:rsid w:val="53202F66"/>
    <w:rsid w:val="53226CDE"/>
    <w:rsid w:val="53346A12"/>
    <w:rsid w:val="5358625C"/>
    <w:rsid w:val="537A2677"/>
    <w:rsid w:val="5394125E"/>
    <w:rsid w:val="539D0113"/>
    <w:rsid w:val="53AF7E46"/>
    <w:rsid w:val="53BD18B7"/>
    <w:rsid w:val="53C02053"/>
    <w:rsid w:val="53E06252"/>
    <w:rsid w:val="53E2021C"/>
    <w:rsid w:val="54166797"/>
    <w:rsid w:val="54300F87"/>
    <w:rsid w:val="543D5452"/>
    <w:rsid w:val="544430C7"/>
    <w:rsid w:val="54641DA5"/>
    <w:rsid w:val="54680E04"/>
    <w:rsid w:val="546E5B71"/>
    <w:rsid w:val="548337AD"/>
    <w:rsid w:val="5495528E"/>
    <w:rsid w:val="54AF6350"/>
    <w:rsid w:val="54BA6AA3"/>
    <w:rsid w:val="54C85664"/>
    <w:rsid w:val="54EF1E5C"/>
    <w:rsid w:val="54F226E1"/>
    <w:rsid w:val="54F31FD7"/>
    <w:rsid w:val="54F61F69"/>
    <w:rsid w:val="550F3292"/>
    <w:rsid w:val="551B1C37"/>
    <w:rsid w:val="551F594D"/>
    <w:rsid w:val="55216B22"/>
    <w:rsid w:val="55254864"/>
    <w:rsid w:val="552A59D6"/>
    <w:rsid w:val="552D79CE"/>
    <w:rsid w:val="5539106E"/>
    <w:rsid w:val="554051FA"/>
    <w:rsid w:val="554C3B9F"/>
    <w:rsid w:val="556709D9"/>
    <w:rsid w:val="556F505E"/>
    <w:rsid w:val="558A0B6B"/>
    <w:rsid w:val="55BF6A67"/>
    <w:rsid w:val="55C93D9E"/>
    <w:rsid w:val="55D123D3"/>
    <w:rsid w:val="55E24503"/>
    <w:rsid w:val="55EB160A"/>
    <w:rsid w:val="55F83D27"/>
    <w:rsid w:val="560E52F8"/>
    <w:rsid w:val="56262642"/>
    <w:rsid w:val="56306CE0"/>
    <w:rsid w:val="5637484F"/>
    <w:rsid w:val="563C00B7"/>
    <w:rsid w:val="564231F4"/>
    <w:rsid w:val="564C5E20"/>
    <w:rsid w:val="56586573"/>
    <w:rsid w:val="565F416C"/>
    <w:rsid w:val="568871E9"/>
    <w:rsid w:val="569F5B64"/>
    <w:rsid w:val="56C01843"/>
    <w:rsid w:val="56C360E3"/>
    <w:rsid w:val="56CD0D0F"/>
    <w:rsid w:val="56D46542"/>
    <w:rsid w:val="56D55E16"/>
    <w:rsid w:val="56D81CDE"/>
    <w:rsid w:val="56E16569"/>
    <w:rsid w:val="56F34CC3"/>
    <w:rsid w:val="56F95FA8"/>
    <w:rsid w:val="56FA762A"/>
    <w:rsid w:val="56FB3ACE"/>
    <w:rsid w:val="57016C0B"/>
    <w:rsid w:val="570D55B0"/>
    <w:rsid w:val="571050A0"/>
    <w:rsid w:val="57180DC2"/>
    <w:rsid w:val="57236B81"/>
    <w:rsid w:val="574C4008"/>
    <w:rsid w:val="57723665"/>
    <w:rsid w:val="57727B09"/>
    <w:rsid w:val="577E46FF"/>
    <w:rsid w:val="57803FD4"/>
    <w:rsid w:val="579161E1"/>
    <w:rsid w:val="579E08FE"/>
    <w:rsid w:val="57AA1051"/>
    <w:rsid w:val="57B40F96"/>
    <w:rsid w:val="57B91294"/>
    <w:rsid w:val="57C35262"/>
    <w:rsid w:val="57C35B91"/>
    <w:rsid w:val="57D165DD"/>
    <w:rsid w:val="57F60AB9"/>
    <w:rsid w:val="57FB7AFE"/>
    <w:rsid w:val="581B0163"/>
    <w:rsid w:val="581E041C"/>
    <w:rsid w:val="5827444F"/>
    <w:rsid w:val="58302F8F"/>
    <w:rsid w:val="58353010"/>
    <w:rsid w:val="58397B86"/>
    <w:rsid w:val="584D3D67"/>
    <w:rsid w:val="58523BC2"/>
    <w:rsid w:val="585C67EF"/>
    <w:rsid w:val="586E207E"/>
    <w:rsid w:val="587F6039"/>
    <w:rsid w:val="58801DB1"/>
    <w:rsid w:val="58816255"/>
    <w:rsid w:val="58873140"/>
    <w:rsid w:val="589C189B"/>
    <w:rsid w:val="58B45949"/>
    <w:rsid w:val="58BE1257"/>
    <w:rsid w:val="58C163D9"/>
    <w:rsid w:val="58CB5722"/>
    <w:rsid w:val="58D345D7"/>
    <w:rsid w:val="58D70555"/>
    <w:rsid w:val="58F24A5D"/>
    <w:rsid w:val="590824D3"/>
    <w:rsid w:val="590B6EDE"/>
    <w:rsid w:val="59260BAB"/>
    <w:rsid w:val="59374B66"/>
    <w:rsid w:val="593B4656"/>
    <w:rsid w:val="594A6647"/>
    <w:rsid w:val="594E0122"/>
    <w:rsid w:val="59527BF2"/>
    <w:rsid w:val="59570D64"/>
    <w:rsid w:val="596040BD"/>
    <w:rsid w:val="596545F4"/>
    <w:rsid w:val="59724288"/>
    <w:rsid w:val="598853C1"/>
    <w:rsid w:val="59A0095D"/>
    <w:rsid w:val="59AA17DC"/>
    <w:rsid w:val="59B461B6"/>
    <w:rsid w:val="59D32AE1"/>
    <w:rsid w:val="59E44CEE"/>
    <w:rsid w:val="5A086CA5"/>
    <w:rsid w:val="5A0F7891"/>
    <w:rsid w:val="5A203D5A"/>
    <w:rsid w:val="5A225816"/>
    <w:rsid w:val="5A2A0227"/>
    <w:rsid w:val="5A4A2677"/>
    <w:rsid w:val="5A532C1D"/>
    <w:rsid w:val="5A5C2A8B"/>
    <w:rsid w:val="5A7A7400"/>
    <w:rsid w:val="5A851901"/>
    <w:rsid w:val="5A8C2C8F"/>
    <w:rsid w:val="5A90452E"/>
    <w:rsid w:val="5A9643DE"/>
    <w:rsid w:val="5A9D1E17"/>
    <w:rsid w:val="5AA4447D"/>
    <w:rsid w:val="5AA63D51"/>
    <w:rsid w:val="5AAB4D51"/>
    <w:rsid w:val="5AB0697E"/>
    <w:rsid w:val="5AB521E6"/>
    <w:rsid w:val="5AB87F28"/>
    <w:rsid w:val="5AC43474"/>
    <w:rsid w:val="5AC437D8"/>
    <w:rsid w:val="5AC95C92"/>
    <w:rsid w:val="5ACD5782"/>
    <w:rsid w:val="5AD92379"/>
    <w:rsid w:val="5AE825BC"/>
    <w:rsid w:val="5AEF3D93"/>
    <w:rsid w:val="5AF34ABD"/>
    <w:rsid w:val="5AF40EC5"/>
    <w:rsid w:val="5AFA5E4B"/>
    <w:rsid w:val="5AFD464C"/>
    <w:rsid w:val="5B0B62AA"/>
    <w:rsid w:val="5B33135D"/>
    <w:rsid w:val="5B381EE0"/>
    <w:rsid w:val="5B3F5F54"/>
    <w:rsid w:val="5B5E3DFE"/>
    <w:rsid w:val="5B61236E"/>
    <w:rsid w:val="5B6B6D49"/>
    <w:rsid w:val="5B7D1484"/>
    <w:rsid w:val="5B8878FB"/>
    <w:rsid w:val="5B9242D5"/>
    <w:rsid w:val="5B9C68F8"/>
    <w:rsid w:val="5BB22BCA"/>
    <w:rsid w:val="5BD14DFE"/>
    <w:rsid w:val="5BD4669C"/>
    <w:rsid w:val="5BF226BA"/>
    <w:rsid w:val="5BF40AEC"/>
    <w:rsid w:val="5C1902FA"/>
    <w:rsid w:val="5C237623"/>
    <w:rsid w:val="5C335AB8"/>
    <w:rsid w:val="5C531CB7"/>
    <w:rsid w:val="5C594DF3"/>
    <w:rsid w:val="5C6C5A31"/>
    <w:rsid w:val="5C700ABB"/>
    <w:rsid w:val="5C72100C"/>
    <w:rsid w:val="5CA02A22"/>
    <w:rsid w:val="5CAB38A1"/>
    <w:rsid w:val="5CC71B5E"/>
    <w:rsid w:val="5CC826A5"/>
    <w:rsid w:val="5CD86660"/>
    <w:rsid w:val="5CE9261B"/>
    <w:rsid w:val="5CEE5E83"/>
    <w:rsid w:val="5CF8460C"/>
    <w:rsid w:val="5CFF2BFB"/>
    <w:rsid w:val="5D0B07E3"/>
    <w:rsid w:val="5D1256CE"/>
    <w:rsid w:val="5D1458EA"/>
    <w:rsid w:val="5D172FC8"/>
    <w:rsid w:val="5D1C654D"/>
    <w:rsid w:val="5D3E490B"/>
    <w:rsid w:val="5D3F048D"/>
    <w:rsid w:val="5D551A5E"/>
    <w:rsid w:val="5D55380D"/>
    <w:rsid w:val="5D5F6439"/>
    <w:rsid w:val="5D616655"/>
    <w:rsid w:val="5D665A1A"/>
    <w:rsid w:val="5D79574D"/>
    <w:rsid w:val="5DD230AF"/>
    <w:rsid w:val="5DD26CE9"/>
    <w:rsid w:val="5DDE3802"/>
    <w:rsid w:val="5DE67E90"/>
    <w:rsid w:val="5E0527AA"/>
    <w:rsid w:val="5E0A2849"/>
    <w:rsid w:val="5E111E29"/>
    <w:rsid w:val="5E196F30"/>
    <w:rsid w:val="5E247B86"/>
    <w:rsid w:val="5E5F7940"/>
    <w:rsid w:val="5E6103AF"/>
    <w:rsid w:val="5E855685"/>
    <w:rsid w:val="5EB34C8F"/>
    <w:rsid w:val="5EBF5135"/>
    <w:rsid w:val="5ED82947"/>
    <w:rsid w:val="5EE17A4E"/>
    <w:rsid w:val="5EE50BC0"/>
    <w:rsid w:val="5EE91D77"/>
    <w:rsid w:val="5EF101FF"/>
    <w:rsid w:val="5F13572D"/>
    <w:rsid w:val="5F195F01"/>
    <w:rsid w:val="5F1F2324"/>
    <w:rsid w:val="5F571ABE"/>
    <w:rsid w:val="5F881C77"/>
    <w:rsid w:val="5FAB1E0A"/>
    <w:rsid w:val="5FAD16DE"/>
    <w:rsid w:val="5FC609F2"/>
    <w:rsid w:val="5FCB425A"/>
    <w:rsid w:val="5FCF78A6"/>
    <w:rsid w:val="5FD17AC2"/>
    <w:rsid w:val="5FE25104"/>
    <w:rsid w:val="5FE5770A"/>
    <w:rsid w:val="60116111"/>
    <w:rsid w:val="60206354"/>
    <w:rsid w:val="60275934"/>
    <w:rsid w:val="602776E2"/>
    <w:rsid w:val="60343BAD"/>
    <w:rsid w:val="60375B96"/>
    <w:rsid w:val="603B4F3C"/>
    <w:rsid w:val="605B738C"/>
    <w:rsid w:val="605F2F40"/>
    <w:rsid w:val="60771CEC"/>
    <w:rsid w:val="60795A64"/>
    <w:rsid w:val="60AC29D5"/>
    <w:rsid w:val="60B66CB8"/>
    <w:rsid w:val="60F65306"/>
    <w:rsid w:val="611A2DA3"/>
    <w:rsid w:val="612D68E5"/>
    <w:rsid w:val="613C540F"/>
    <w:rsid w:val="61447A97"/>
    <w:rsid w:val="617E678F"/>
    <w:rsid w:val="619061B4"/>
    <w:rsid w:val="61A15272"/>
    <w:rsid w:val="61AE5BE1"/>
    <w:rsid w:val="61BA63D7"/>
    <w:rsid w:val="61C471B3"/>
    <w:rsid w:val="61C84EF5"/>
    <w:rsid w:val="61CF358C"/>
    <w:rsid w:val="61DA61FE"/>
    <w:rsid w:val="61DB4C28"/>
    <w:rsid w:val="61DE64C6"/>
    <w:rsid w:val="61E909C7"/>
    <w:rsid w:val="61F21F72"/>
    <w:rsid w:val="62005D46"/>
    <w:rsid w:val="620B36E5"/>
    <w:rsid w:val="620F042E"/>
    <w:rsid w:val="621E2D67"/>
    <w:rsid w:val="622B7232"/>
    <w:rsid w:val="624B3430"/>
    <w:rsid w:val="625247BE"/>
    <w:rsid w:val="625422E5"/>
    <w:rsid w:val="62612C54"/>
    <w:rsid w:val="628030DA"/>
    <w:rsid w:val="6292105F"/>
    <w:rsid w:val="62AC319F"/>
    <w:rsid w:val="62B62F9F"/>
    <w:rsid w:val="62C0797A"/>
    <w:rsid w:val="62C747BF"/>
    <w:rsid w:val="62CC27C3"/>
    <w:rsid w:val="62E73159"/>
    <w:rsid w:val="630A6E47"/>
    <w:rsid w:val="630E6937"/>
    <w:rsid w:val="6351550F"/>
    <w:rsid w:val="63554566"/>
    <w:rsid w:val="63626C83"/>
    <w:rsid w:val="636522D0"/>
    <w:rsid w:val="63666441"/>
    <w:rsid w:val="638E1826"/>
    <w:rsid w:val="63901A42"/>
    <w:rsid w:val="6393508F"/>
    <w:rsid w:val="639D5F0D"/>
    <w:rsid w:val="63A31776"/>
    <w:rsid w:val="63D46A06"/>
    <w:rsid w:val="63E94CAF"/>
    <w:rsid w:val="640424FD"/>
    <w:rsid w:val="640815D9"/>
    <w:rsid w:val="64124205"/>
    <w:rsid w:val="641C5CB8"/>
    <w:rsid w:val="641C6E32"/>
    <w:rsid w:val="64300B2F"/>
    <w:rsid w:val="64410F8F"/>
    <w:rsid w:val="644F0FB6"/>
    <w:rsid w:val="645660BE"/>
    <w:rsid w:val="645854A5"/>
    <w:rsid w:val="647171E1"/>
    <w:rsid w:val="647C3D33"/>
    <w:rsid w:val="64882719"/>
    <w:rsid w:val="648D7D30"/>
    <w:rsid w:val="64A01811"/>
    <w:rsid w:val="64A05CB5"/>
    <w:rsid w:val="64A07A63"/>
    <w:rsid w:val="64A137DB"/>
    <w:rsid w:val="64AF7CA6"/>
    <w:rsid w:val="64B32933"/>
    <w:rsid w:val="64C51278"/>
    <w:rsid w:val="64CA2D32"/>
    <w:rsid w:val="64CC0858"/>
    <w:rsid w:val="64DD2FE4"/>
    <w:rsid w:val="64EC4A56"/>
    <w:rsid w:val="64F41B5D"/>
    <w:rsid w:val="64F95770"/>
    <w:rsid w:val="6502071E"/>
    <w:rsid w:val="6502565B"/>
    <w:rsid w:val="6504101A"/>
    <w:rsid w:val="6517113D"/>
    <w:rsid w:val="651B17E0"/>
    <w:rsid w:val="6531690D"/>
    <w:rsid w:val="653603C7"/>
    <w:rsid w:val="655820EC"/>
    <w:rsid w:val="65646CE3"/>
    <w:rsid w:val="656E190F"/>
    <w:rsid w:val="65871D57"/>
    <w:rsid w:val="65953340"/>
    <w:rsid w:val="659B5399"/>
    <w:rsid w:val="65B57676"/>
    <w:rsid w:val="65CC4888"/>
    <w:rsid w:val="65EF0E64"/>
    <w:rsid w:val="660C57F8"/>
    <w:rsid w:val="66134265"/>
    <w:rsid w:val="662A7322"/>
    <w:rsid w:val="663761A5"/>
    <w:rsid w:val="66383CCB"/>
    <w:rsid w:val="664C0C28"/>
    <w:rsid w:val="665B056A"/>
    <w:rsid w:val="665E1984"/>
    <w:rsid w:val="66656621"/>
    <w:rsid w:val="6673772E"/>
    <w:rsid w:val="66A3383B"/>
    <w:rsid w:val="66AD6AFC"/>
    <w:rsid w:val="66B06C1C"/>
    <w:rsid w:val="66B700A4"/>
    <w:rsid w:val="66C8504F"/>
    <w:rsid w:val="66CB4B3F"/>
    <w:rsid w:val="66D6776C"/>
    <w:rsid w:val="670818F0"/>
    <w:rsid w:val="67087B42"/>
    <w:rsid w:val="6710357C"/>
    <w:rsid w:val="671958AB"/>
    <w:rsid w:val="674E23FC"/>
    <w:rsid w:val="67535261"/>
    <w:rsid w:val="675863D3"/>
    <w:rsid w:val="67672ABA"/>
    <w:rsid w:val="67694A84"/>
    <w:rsid w:val="6772066E"/>
    <w:rsid w:val="67C27CF0"/>
    <w:rsid w:val="67D30150"/>
    <w:rsid w:val="67DD2D7C"/>
    <w:rsid w:val="67DD4B2A"/>
    <w:rsid w:val="68091DC3"/>
    <w:rsid w:val="680A5019"/>
    <w:rsid w:val="681D761D"/>
    <w:rsid w:val="68212C69"/>
    <w:rsid w:val="68262975"/>
    <w:rsid w:val="682D5AB2"/>
    <w:rsid w:val="6837248C"/>
    <w:rsid w:val="6841330B"/>
    <w:rsid w:val="68557478"/>
    <w:rsid w:val="685E210F"/>
    <w:rsid w:val="686A16A2"/>
    <w:rsid w:val="686D5EAE"/>
    <w:rsid w:val="686E08E1"/>
    <w:rsid w:val="686E1C26"/>
    <w:rsid w:val="687436E1"/>
    <w:rsid w:val="687C2595"/>
    <w:rsid w:val="68A815DC"/>
    <w:rsid w:val="68C33D20"/>
    <w:rsid w:val="68C857DA"/>
    <w:rsid w:val="68CA77A4"/>
    <w:rsid w:val="68E72104"/>
    <w:rsid w:val="68FC5484"/>
    <w:rsid w:val="690D143F"/>
    <w:rsid w:val="690F6F65"/>
    <w:rsid w:val="6914031A"/>
    <w:rsid w:val="692A58A6"/>
    <w:rsid w:val="69360996"/>
    <w:rsid w:val="694A4E99"/>
    <w:rsid w:val="696F20FA"/>
    <w:rsid w:val="6974326C"/>
    <w:rsid w:val="6978781F"/>
    <w:rsid w:val="697C75A4"/>
    <w:rsid w:val="697F233D"/>
    <w:rsid w:val="698C2CAC"/>
    <w:rsid w:val="699456BD"/>
    <w:rsid w:val="699658D9"/>
    <w:rsid w:val="69B24EF4"/>
    <w:rsid w:val="69C02956"/>
    <w:rsid w:val="69C53AC8"/>
    <w:rsid w:val="69C67F6C"/>
    <w:rsid w:val="69C83781"/>
    <w:rsid w:val="69FA19C4"/>
    <w:rsid w:val="6A114F5F"/>
    <w:rsid w:val="6A132A85"/>
    <w:rsid w:val="6A164324"/>
    <w:rsid w:val="6A1B204C"/>
    <w:rsid w:val="6A4771A7"/>
    <w:rsid w:val="6A4E7F61"/>
    <w:rsid w:val="6A6908F7"/>
    <w:rsid w:val="6A6D6639"/>
    <w:rsid w:val="6A7C4ACE"/>
    <w:rsid w:val="6A863F6D"/>
    <w:rsid w:val="6A883473"/>
    <w:rsid w:val="6A8B2F63"/>
    <w:rsid w:val="6A9F7599"/>
    <w:rsid w:val="6AB856FE"/>
    <w:rsid w:val="6ABE50E7"/>
    <w:rsid w:val="6AE65316"/>
    <w:rsid w:val="6AF11255"/>
    <w:rsid w:val="6AFE1987"/>
    <w:rsid w:val="6B070921"/>
    <w:rsid w:val="6B0C5E52"/>
    <w:rsid w:val="6B1116BB"/>
    <w:rsid w:val="6B122D3D"/>
    <w:rsid w:val="6B2D6E6C"/>
    <w:rsid w:val="6B416A28"/>
    <w:rsid w:val="6B476E8A"/>
    <w:rsid w:val="6B5477F9"/>
    <w:rsid w:val="6B6C069F"/>
    <w:rsid w:val="6B6C68F1"/>
    <w:rsid w:val="6B811C71"/>
    <w:rsid w:val="6B8D6867"/>
    <w:rsid w:val="6B9F6CC6"/>
    <w:rsid w:val="6BAF4A30"/>
    <w:rsid w:val="6BBD038C"/>
    <w:rsid w:val="6BC73B27"/>
    <w:rsid w:val="6BDF5315"/>
    <w:rsid w:val="6BE53C38"/>
    <w:rsid w:val="6BF30DC0"/>
    <w:rsid w:val="6C057DF6"/>
    <w:rsid w:val="6C1F1BB5"/>
    <w:rsid w:val="6C2B67AC"/>
    <w:rsid w:val="6C353187"/>
    <w:rsid w:val="6C4C04D0"/>
    <w:rsid w:val="6C501D6F"/>
    <w:rsid w:val="6C5C4BB7"/>
    <w:rsid w:val="6C643A6C"/>
    <w:rsid w:val="6C6455BD"/>
    <w:rsid w:val="6C767C02"/>
    <w:rsid w:val="6C8B724B"/>
    <w:rsid w:val="6C97799E"/>
    <w:rsid w:val="6C9A41E8"/>
    <w:rsid w:val="6CA95923"/>
    <w:rsid w:val="6CB60C8B"/>
    <w:rsid w:val="6CBA7A02"/>
    <w:rsid w:val="6CC83FFB"/>
    <w:rsid w:val="6CCB3AEB"/>
    <w:rsid w:val="6CD14E31"/>
    <w:rsid w:val="6CD97FB6"/>
    <w:rsid w:val="6CE30E35"/>
    <w:rsid w:val="6CF546C4"/>
    <w:rsid w:val="6CFD4CED"/>
    <w:rsid w:val="6D056FFD"/>
    <w:rsid w:val="6D0F39D8"/>
    <w:rsid w:val="6D130DA2"/>
    <w:rsid w:val="6D140FEE"/>
    <w:rsid w:val="6D1A1103"/>
    <w:rsid w:val="6D3B2A1F"/>
    <w:rsid w:val="6D4D62AE"/>
    <w:rsid w:val="6D6528D6"/>
    <w:rsid w:val="6D70786A"/>
    <w:rsid w:val="6D7970A3"/>
    <w:rsid w:val="6D806684"/>
    <w:rsid w:val="6D894F3A"/>
    <w:rsid w:val="6D910891"/>
    <w:rsid w:val="6D9E2FAE"/>
    <w:rsid w:val="6DA305C4"/>
    <w:rsid w:val="6DA57E98"/>
    <w:rsid w:val="6DB97DE8"/>
    <w:rsid w:val="6DCF13B9"/>
    <w:rsid w:val="6DCF3167"/>
    <w:rsid w:val="6DF131CA"/>
    <w:rsid w:val="6E0678F4"/>
    <w:rsid w:val="6E072901"/>
    <w:rsid w:val="6E2434B3"/>
    <w:rsid w:val="6E245261"/>
    <w:rsid w:val="6E250FD9"/>
    <w:rsid w:val="6E31797E"/>
    <w:rsid w:val="6E480086"/>
    <w:rsid w:val="6E5D0773"/>
    <w:rsid w:val="6E5E7DEC"/>
    <w:rsid w:val="6E645FA5"/>
    <w:rsid w:val="6EB760D5"/>
    <w:rsid w:val="6EC10D02"/>
    <w:rsid w:val="6EDB61E3"/>
    <w:rsid w:val="6F094457"/>
    <w:rsid w:val="6F107F60"/>
    <w:rsid w:val="6F3010B4"/>
    <w:rsid w:val="6F3E4681"/>
    <w:rsid w:val="6F3F54BA"/>
    <w:rsid w:val="6F433E0D"/>
    <w:rsid w:val="6F6B26EE"/>
    <w:rsid w:val="6F8A10CB"/>
    <w:rsid w:val="6FD64C81"/>
    <w:rsid w:val="6FE70C3C"/>
    <w:rsid w:val="6FF46EB5"/>
    <w:rsid w:val="6FFB46E7"/>
    <w:rsid w:val="700C0A45"/>
    <w:rsid w:val="700C41FF"/>
    <w:rsid w:val="700C750A"/>
    <w:rsid w:val="701B119D"/>
    <w:rsid w:val="70264800"/>
    <w:rsid w:val="703E6382"/>
    <w:rsid w:val="707B1384"/>
    <w:rsid w:val="708244C1"/>
    <w:rsid w:val="70871AD7"/>
    <w:rsid w:val="70904E30"/>
    <w:rsid w:val="70940927"/>
    <w:rsid w:val="709F2B5F"/>
    <w:rsid w:val="70A97C9F"/>
    <w:rsid w:val="70AB7EBB"/>
    <w:rsid w:val="70C920F0"/>
    <w:rsid w:val="70D54A2C"/>
    <w:rsid w:val="70E90287"/>
    <w:rsid w:val="70F96E79"/>
    <w:rsid w:val="710650F2"/>
    <w:rsid w:val="710C5C9D"/>
    <w:rsid w:val="710E3FA6"/>
    <w:rsid w:val="712B4B58"/>
    <w:rsid w:val="714A6BFB"/>
    <w:rsid w:val="71500A63"/>
    <w:rsid w:val="71575B78"/>
    <w:rsid w:val="715B3690"/>
    <w:rsid w:val="7164006A"/>
    <w:rsid w:val="71724535"/>
    <w:rsid w:val="717402AD"/>
    <w:rsid w:val="717604C9"/>
    <w:rsid w:val="71881D7C"/>
    <w:rsid w:val="71890D14"/>
    <w:rsid w:val="718A5D23"/>
    <w:rsid w:val="71902C0D"/>
    <w:rsid w:val="719C7804"/>
    <w:rsid w:val="71A3409C"/>
    <w:rsid w:val="71AC3EEB"/>
    <w:rsid w:val="71B27028"/>
    <w:rsid w:val="71BB6CD5"/>
    <w:rsid w:val="71BC4B8D"/>
    <w:rsid w:val="71C60A13"/>
    <w:rsid w:val="71CF53A1"/>
    <w:rsid w:val="71E13469"/>
    <w:rsid w:val="71EA0570"/>
    <w:rsid w:val="72477987"/>
    <w:rsid w:val="7249173A"/>
    <w:rsid w:val="72520E1A"/>
    <w:rsid w:val="72536115"/>
    <w:rsid w:val="725400DF"/>
    <w:rsid w:val="728210A7"/>
    <w:rsid w:val="729606F7"/>
    <w:rsid w:val="72A03324"/>
    <w:rsid w:val="72C40DC1"/>
    <w:rsid w:val="72C9287B"/>
    <w:rsid w:val="72E655E6"/>
    <w:rsid w:val="72EB47D9"/>
    <w:rsid w:val="72EE408F"/>
    <w:rsid w:val="72FD42D3"/>
    <w:rsid w:val="72FD4A3A"/>
    <w:rsid w:val="730B69EF"/>
    <w:rsid w:val="731216A1"/>
    <w:rsid w:val="731358A4"/>
    <w:rsid w:val="732950C8"/>
    <w:rsid w:val="732B52E4"/>
    <w:rsid w:val="7343262D"/>
    <w:rsid w:val="736761DD"/>
    <w:rsid w:val="73790C7A"/>
    <w:rsid w:val="737B03F0"/>
    <w:rsid w:val="73836ECE"/>
    <w:rsid w:val="73841632"/>
    <w:rsid w:val="738F5872"/>
    <w:rsid w:val="73B11254"/>
    <w:rsid w:val="73E62FB9"/>
    <w:rsid w:val="73E7745D"/>
    <w:rsid w:val="74035919"/>
    <w:rsid w:val="7416564C"/>
    <w:rsid w:val="7419338E"/>
    <w:rsid w:val="742C4E6F"/>
    <w:rsid w:val="74365CEE"/>
    <w:rsid w:val="74696FEF"/>
    <w:rsid w:val="7476433D"/>
    <w:rsid w:val="74795BDB"/>
    <w:rsid w:val="749F1AE5"/>
    <w:rsid w:val="74A964C0"/>
    <w:rsid w:val="74BA502C"/>
    <w:rsid w:val="74BB61F3"/>
    <w:rsid w:val="74C47364"/>
    <w:rsid w:val="74DD616A"/>
    <w:rsid w:val="74E24103"/>
    <w:rsid w:val="74FF0544"/>
    <w:rsid w:val="750A3785"/>
    <w:rsid w:val="751F49D4"/>
    <w:rsid w:val="7521699E"/>
    <w:rsid w:val="754B57C9"/>
    <w:rsid w:val="755F053F"/>
    <w:rsid w:val="758B30E4"/>
    <w:rsid w:val="75D67789"/>
    <w:rsid w:val="75E4177A"/>
    <w:rsid w:val="75ED6880"/>
    <w:rsid w:val="75EF084A"/>
    <w:rsid w:val="75F61BD9"/>
    <w:rsid w:val="761402B1"/>
    <w:rsid w:val="763A258A"/>
    <w:rsid w:val="767075E3"/>
    <w:rsid w:val="767E397C"/>
    <w:rsid w:val="76923F40"/>
    <w:rsid w:val="76966F18"/>
    <w:rsid w:val="76A333E3"/>
    <w:rsid w:val="76B2140A"/>
    <w:rsid w:val="76C673A5"/>
    <w:rsid w:val="76C7375D"/>
    <w:rsid w:val="76CA4E14"/>
    <w:rsid w:val="76DB492B"/>
    <w:rsid w:val="77124CF2"/>
    <w:rsid w:val="77167510"/>
    <w:rsid w:val="77185B7F"/>
    <w:rsid w:val="772269FE"/>
    <w:rsid w:val="77244524"/>
    <w:rsid w:val="772E7150"/>
    <w:rsid w:val="773B615D"/>
    <w:rsid w:val="77434C94"/>
    <w:rsid w:val="7762504C"/>
    <w:rsid w:val="776B5CAF"/>
    <w:rsid w:val="77784870"/>
    <w:rsid w:val="777A2459"/>
    <w:rsid w:val="7782124A"/>
    <w:rsid w:val="7789045C"/>
    <w:rsid w:val="77896BA8"/>
    <w:rsid w:val="7795537C"/>
    <w:rsid w:val="779C055E"/>
    <w:rsid w:val="779F5525"/>
    <w:rsid w:val="77AE0291"/>
    <w:rsid w:val="77B75398"/>
    <w:rsid w:val="77C90C27"/>
    <w:rsid w:val="77E50319"/>
    <w:rsid w:val="77E57D02"/>
    <w:rsid w:val="77FE6B23"/>
    <w:rsid w:val="78034139"/>
    <w:rsid w:val="78057BF6"/>
    <w:rsid w:val="78212811"/>
    <w:rsid w:val="784163E9"/>
    <w:rsid w:val="786F6B56"/>
    <w:rsid w:val="7874199A"/>
    <w:rsid w:val="78746DE5"/>
    <w:rsid w:val="78913205"/>
    <w:rsid w:val="789E0306"/>
    <w:rsid w:val="78A25C9E"/>
    <w:rsid w:val="78A771BA"/>
    <w:rsid w:val="78AB2ED5"/>
    <w:rsid w:val="78AC47D1"/>
    <w:rsid w:val="78B47B29"/>
    <w:rsid w:val="78CA4C57"/>
    <w:rsid w:val="78F72E2C"/>
    <w:rsid w:val="790E2D96"/>
    <w:rsid w:val="79144124"/>
    <w:rsid w:val="792E168A"/>
    <w:rsid w:val="793B1364"/>
    <w:rsid w:val="794B7132"/>
    <w:rsid w:val="79623BCF"/>
    <w:rsid w:val="797D43BF"/>
    <w:rsid w:val="7993773F"/>
    <w:rsid w:val="79A25BD4"/>
    <w:rsid w:val="79A454A8"/>
    <w:rsid w:val="79AD6A52"/>
    <w:rsid w:val="79D20267"/>
    <w:rsid w:val="7A025DAC"/>
    <w:rsid w:val="7A0B3539"/>
    <w:rsid w:val="7A13262E"/>
    <w:rsid w:val="7A2D5B04"/>
    <w:rsid w:val="7A2E1215"/>
    <w:rsid w:val="7A543372"/>
    <w:rsid w:val="7A57076C"/>
    <w:rsid w:val="7A590988"/>
    <w:rsid w:val="7A5E7D4D"/>
    <w:rsid w:val="7A60758C"/>
    <w:rsid w:val="7A8A6D94"/>
    <w:rsid w:val="7A9015ED"/>
    <w:rsid w:val="7AA339B1"/>
    <w:rsid w:val="7AB64BA2"/>
    <w:rsid w:val="7ABB0CFB"/>
    <w:rsid w:val="7AF53A62"/>
    <w:rsid w:val="7AFC3483"/>
    <w:rsid w:val="7B054F71"/>
    <w:rsid w:val="7B115E66"/>
    <w:rsid w:val="7B135C63"/>
    <w:rsid w:val="7B144F61"/>
    <w:rsid w:val="7B2F16E9"/>
    <w:rsid w:val="7B4707E1"/>
    <w:rsid w:val="7B5353D8"/>
    <w:rsid w:val="7B65510B"/>
    <w:rsid w:val="7B6E0463"/>
    <w:rsid w:val="7B8C08E9"/>
    <w:rsid w:val="7BA67BFD"/>
    <w:rsid w:val="7BC462D5"/>
    <w:rsid w:val="7BD227A0"/>
    <w:rsid w:val="7BD330A2"/>
    <w:rsid w:val="7C0F16F8"/>
    <w:rsid w:val="7C39281F"/>
    <w:rsid w:val="7C43369E"/>
    <w:rsid w:val="7C4A67DB"/>
    <w:rsid w:val="7C5232BC"/>
    <w:rsid w:val="7CA828C1"/>
    <w:rsid w:val="7CAA7279"/>
    <w:rsid w:val="7CDD55BD"/>
    <w:rsid w:val="7CE87DA1"/>
    <w:rsid w:val="7CFB7AD5"/>
    <w:rsid w:val="7D020E63"/>
    <w:rsid w:val="7D080444"/>
    <w:rsid w:val="7D33726F"/>
    <w:rsid w:val="7D4476CE"/>
    <w:rsid w:val="7D4E0A7A"/>
    <w:rsid w:val="7D5947FB"/>
    <w:rsid w:val="7D6D4C09"/>
    <w:rsid w:val="7D7521DA"/>
    <w:rsid w:val="7D761851"/>
    <w:rsid w:val="7D7F24B4"/>
    <w:rsid w:val="7D8A4774"/>
    <w:rsid w:val="7DCA74A7"/>
    <w:rsid w:val="7DD24CD9"/>
    <w:rsid w:val="7DD262B9"/>
    <w:rsid w:val="7DEB7B49"/>
    <w:rsid w:val="7DF54524"/>
    <w:rsid w:val="7E152E18"/>
    <w:rsid w:val="7E3808B5"/>
    <w:rsid w:val="7E3E236F"/>
    <w:rsid w:val="7E4234E1"/>
    <w:rsid w:val="7E461224"/>
    <w:rsid w:val="7E590F57"/>
    <w:rsid w:val="7E6E1DAC"/>
    <w:rsid w:val="7E927FC5"/>
    <w:rsid w:val="7EA61CC2"/>
    <w:rsid w:val="7EAE37FE"/>
    <w:rsid w:val="7EB415C7"/>
    <w:rsid w:val="7EB919F5"/>
    <w:rsid w:val="7EBC3F51"/>
    <w:rsid w:val="7EC32874"/>
    <w:rsid w:val="7EC860DC"/>
    <w:rsid w:val="7EC928F7"/>
    <w:rsid w:val="7EEC1DCB"/>
    <w:rsid w:val="7EF26CB5"/>
    <w:rsid w:val="7EF8154C"/>
    <w:rsid w:val="7EFE38AC"/>
    <w:rsid w:val="7F007624"/>
    <w:rsid w:val="7F224FB0"/>
    <w:rsid w:val="7F2C33CB"/>
    <w:rsid w:val="7F5636E8"/>
    <w:rsid w:val="7F572F31"/>
    <w:rsid w:val="7F594F87"/>
    <w:rsid w:val="7F69341C"/>
    <w:rsid w:val="7F792F33"/>
    <w:rsid w:val="7F9B10FB"/>
    <w:rsid w:val="7FA2248A"/>
    <w:rsid w:val="7FA53D28"/>
    <w:rsid w:val="7FAE6071"/>
    <w:rsid w:val="7FDC1E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28"/>
    <w:autoRedefine/>
    <w:qFormat/>
    <w:uiPriority w:val="0"/>
    <w:pPr>
      <w:spacing w:line="576" w:lineRule="auto"/>
      <w:outlineLvl w:val="0"/>
    </w:pPr>
    <w:rPr>
      <w:kern w:val="44"/>
      <w:sz w:val="44"/>
    </w:rPr>
  </w:style>
  <w:style w:type="paragraph" w:styleId="3">
    <w:name w:val="heading 2"/>
    <w:basedOn w:val="1"/>
    <w:next w:val="1"/>
    <w:link w:val="30"/>
    <w:autoRedefine/>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36"/>
    <w:autoRedefine/>
    <w:unhideWhenUsed/>
    <w:qFormat/>
    <w:uiPriority w:val="0"/>
    <w:pPr>
      <w:keepNext/>
      <w:keepLines/>
      <w:spacing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40"/>
    <w:autoRedefine/>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next w:val="1"/>
    <w:qFormat/>
    <w:uiPriority w:val="99"/>
    <w:pPr>
      <w:tabs>
        <w:tab w:val="left" w:pos="567"/>
      </w:tabs>
      <w:spacing w:before="0" w:after="120" w:line="240" w:lineRule="auto"/>
      <w:ind w:firstLine="420" w:firstLineChars="100"/>
    </w:pPr>
    <w:rPr>
      <w:sz w:val="21"/>
    </w:rPr>
  </w:style>
  <w:style w:type="paragraph" w:styleId="8">
    <w:name w:val="Body Text Indent"/>
    <w:basedOn w:val="1"/>
    <w:next w:val="9"/>
    <w:autoRedefine/>
    <w:qFormat/>
    <w:uiPriority w:val="0"/>
    <w:pPr>
      <w:spacing w:line="480" w:lineRule="exact"/>
      <w:ind w:firstLine="560" w:firstLineChars="200"/>
    </w:pPr>
    <w:rPr>
      <w:rFonts w:ascii="仿宋_GB2312" w:hAnsi="宋体" w:eastAsia="仿宋_GB2312"/>
      <w:sz w:val="28"/>
      <w:szCs w:val="28"/>
    </w:rPr>
  </w:style>
  <w:style w:type="paragraph" w:customStyle="1" w:styleId="9">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styleId="10">
    <w:name w:val="Plain Text"/>
    <w:basedOn w:val="1"/>
    <w:autoRedefine/>
    <w:qFormat/>
    <w:uiPriority w:val="0"/>
    <w:rPr>
      <w:rFonts w:ascii="宋体" w:hAnsi="Courier New"/>
      <w:kern w:val="0"/>
      <w:sz w:val="20"/>
      <w:szCs w:val="20"/>
    </w:rPr>
  </w:style>
  <w:style w:type="paragraph" w:styleId="11">
    <w:name w:val="Balloon Text"/>
    <w:basedOn w:val="1"/>
    <w:link w:val="39"/>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semiHidden/>
    <w:qFormat/>
    <w:uiPriority w:val="0"/>
    <w:pPr>
      <w:tabs>
        <w:tab w:val="right" w:leader="dot" w:pos="9060"/>
      </w:tabs>
      <w:spacing w:before="120" w:after="120" w:line="480" w:lineRule="auto"/>
      <w:jc w:val="center"/>
    </w:pPr>
    <w:rPr>
      <w:rFonts w:ascii="仿宋_GB2312" w:eastAsia="仿宋_GB2312"/>
      <w:b/>
      <w:caps/>
      <w:sz w:val="32"/>
      <w:szCs w:val="32"/>
    </w:rPr>
  </w:style>
  <w:style w:type="paragraph" w:styleId="15">
    <w:name w:val="toc 2"/>
    <w:basedOn w:val="1"/>
    <w:next w:val="1"/>
    <w:qFormat/>
    <w:uiPriority w:val="0"/>
    <w:pPr>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annotation subject"/>
    <w:basedOn w:val="5"/>
    <w:next w:val="5"/>
    <w:link w:val="41"/>
    <w:qFormat/>
    <w:uiPriority w:val="0"/>
    <w:rPr>
      <w:b/>
      <w:bCs/>
    </w:rPr>
  </w:style>
  <w:style w:type="paragraph" w:styleId="18">
    <w:name w:val="Body Text First Indent 2"/>
    <w:basedOn w:val="8"/>
    <w:autoRedefine/>
    <w:unhideWhenUsed/>
    <w:qFormat/>
    <w:uiPriority w:val="99"/>
    <w:pPr>
      <w:spacing w:line="240" w:lineRule="auto"/>
      <w:ind w:left="420" w:leftChars="200" w:firstLine="42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qFormat/>
    <w:uiPriority w:val="0"/>
    <w:rPr>
      <w:rFonts w:ascii="Arial Black" w:hAnsi="Arial Black"/>
      <w:sz w:val="18"/>
    </w:rPr>
  </w:style>
  <w:style w:type="character" w:styleId="24">
    <w:name w:val="Hyperlink"/>
    <w:basedOn w:val="21"/>
    <w:qFormat/>
    <w:uiPriority w:val="0"/>
    <w:rPr>
      <w:color w:val="0000FF"/>
      <w:u w:val="single"/>
    </w:rPr>
  </w:style>
  <w:style w:type="character" w:styleId="25">
    <w:name w:val="annotation reference"/>
    <w:basedOn w:val="21"/>
    <w:qFormat/>
    <w:uiPriority w:val="0"/>
    <w:rPr>
      <w:sz w:val="21"/>
      <w:szCs w:val="21"/>
    </w:rPr>
  </w:style>
  <w:style w:type="paragraph" w:styleId="26">
    <w:name w:val="List Paragraph"/>
    <w:basedOn w:val="1"/>
    <w:autoRedefine/>
    <w:qFormat/>
    <w:uiPriority w:val="99"/>
    <w:pPr>
      <w:ind w:left="1140" w:firstLine="420" w:firstLineChars="200"/>
    </w:pPr>
    <w:rPr>
      <w:rFonts w:ascii="Calibri" w:hAnsi="Calibri"/>
      <w:szCs w:val="22"/>
    </w:rPr>
  </w:style>
  <w:style w:type="paragraph" w:customStyle="1" w:styleId="27">
    <w:name w:val="case3"/>
    <w:basedOn w:val="1"/>
    <w:autoRedefine/>
    <w:qFormat/>
    <w:uiPriority w:val="0"/>
    <w:pPr>
      <w:widowControl/>
      <w:spacing w:before="100" w:beforeAutospacing="1" w:after="100" w:afterAutospacing="1" w:line="390" w:lineRule="atLeast"/>
      <w:jc w:val="left"/>
    </w:pPr>
    <w:rPr>
      <w:rFonts w:ascii="Courier New" w:hAnsi="Courier New"/>
      <w:color w:val="000000"/>
      <w:kern w:val="0"/>
      <w:szCs w:val="21"/>
    </w:rPr>
  </w:style>
  <w:style w:type="character" w:customStyle="1" w:styleId="28">
    <w:name w:val="标题 1 字符"/>
    <w:link w:val="2"/>
    <w:autoRedefine/>
    <w:qFormat/>
    <w:uiPriority w:val="0"/>
    <w:rPr>
      <w:b/>
      <w:kern w:val="44"/>
      <w:sz w:val="44"/>
    </w:rPr>
  </w:style>
  <w:style w:type="paragraph" w:customStyle="1" w:styleId="29">
    <w:name w:val="WPSOffice手动目录 1"/>
    <w:autoRedefine/>
    <w:qFormat/>
    <w:uiPriority w:val="0"/>
    <w:rPr>
      <w:rFonts w:ascii="Times New Roman" w:hAnsi="Times New Roman" w:eastAsia="宋体" w:cs="Times New Roman"/>
      <w:lang w:val="en-US" w:eastAsia="zh-CN" w:bidi="ar-SA"/>
    </w:rPr>
  </w:style>
  <w:style w:type="character" w:customStyle="1" w:styleId="30">
    <w:name w:val="标题 2 字符"/>
    <w:link w:val="3"/>
    <w:autoRedefine/>
    <w:qFormat/>
    <w:uiPriority w:val="0"/>
    <w:rPr>
      <w:rFonts w:ascii="Arial" w:hAnsi="Arial" w:eastAsia="黑体"/>
      <w:b/>
      <w:sz w:val="32"/>
    </w:rPr>
  </w:style>
  <w:style w:type="character" w:customStyle="1" w:styleId="31">
    <w:name w:val="font51"/>
    <w:basedOn w:val="21"/>
    <w:autoRedefine/>
    <w:qFormat/>
    <w:uiPriority w:val="0"/>
    <w:rPr>
      <w:rFonts w:hint="eastAsia" w:ascii="仿宋" w:hAnsi="仿宋" w:eastAsia="仿宋" w:cs="仿宋"/>
      <w:color w:val="FF0000"/>
      <w:sz w:val="24"/>
      <w:szCs w:val="24"/>
      <w:u w:val="none"/>
    </w:rPr>
  </w:style>
  <w:style w:type="character" w:customStyle="1" w:styleId="32">
    <w:name w:val="font81"/>
    <w:basedOn w:val="21"/>
    <w:autoRedefine/>
    <w:qFormat/>
    <w:uiPriority w:val="0"/>
    <w:rPr>
      <w:rFonts w:hint="eastAsia" w:ascii="仿宋" w:hAnsi="仿宋" w:eastAsia="仿宋" w:cs="仿宋"/>
      <w:color w:val="000000"/>
      <w:sz w:val="18"/>
      <w:szCs w:val="18"/>
      <w:u w:val="none"/>
    </w:rPr>
  </w:style>
  <w:style w:type="character" w:customStyle="1" w:styleId="33">
    <w:name w:val="font41"/>
    <w:basedOn w:val="21"/>
    <w:autoRedefine/>
    <w:qFormat/>
    <w:uiPriority w:val="0"/>
    <w:rPr>
      <w:rFonts w:hint="eastAsia" w:ascii="宋体" w:hAnsi="宋体" w:eastAsia="宋体" w:cs="宋体"/>
      <w:color w:val="000000"/>
      <w:sz w:val="22"/>
      <w:szCs w:val="22"/>
      <w:u w:val="none"/>
    </w:rPr>
  </w:style>
  <w:style w:type="character" w:customStyle="1" w:styleId="34">
    <w:name w:val="font61"/>
    <w:basedOn w:val="21"/>
    <w:autoRedefine/>
    <w:qFormat/>
    <w:uiPriority w:val="0"/>
    <w:rPr>
      <w:rFonts w:hint="eastAsia" w:ascii="仿宋" w:hAnsi="仿宋" w:eastAsia="仿宋" w:cs="仿宋"/>
      <w:color w:val="000000"/>
      <w:sz w:val="22"/>
      <w:szCs w:val="22"/>
      <w:u w:val="none"/>
    </w:rPr>
  </w:style>
  <w:style w:type="character" w:customStyle="1" w:styleId="35">
    <w:name w:val="font21"/>
    <w:basedOn w:val="21"/>
    <w:autoRedefine/>
    <w:qFormat/>
    <w:uiPriority w:val="0"/>
    <w:rPr>
      <w:rFonts w:hint="eastAsia" w:ascii="仿宋" w:hAnsi="仿宋" w:eastAsia="仿宋" w:cs="仿宋"/>
      <w:color w:val="FF0000"/>
      <w:sz w:val="22"/>
      <w:szCs w:val="22"/>
      <w:u w:val="none"/>
    </w:rPr>
  </w:style>
  <w:style w:type="character" w:customStyle="1" w:styleId="36">
    <w:name w:val="标题 3 字符"/>
    <w:link w:val="4"/>
    <w:autoRedefine/>
    <w:qFormat/>
    <w:uiPriority w:val="0"/>
    <w:rPr>
      <w:b/>
      <w:sz w:val="32"/>
    </w:rPr>
  </w:style>
  <w:style w:type="paragraph" w:customStyle="1" w:styleId="37">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8">
    <w:name w:val="font31"/>
    <w:basedOn w:val="21"/>
    <w:autoRedefine/>
    <w:qFormat/>
    <w:uiPriority w:val="0"/>
    <w:rPr>
      <w:rFonts w:ascii="微软雅黑 Light" w:hAnsi="微软雅黑 Light" w:eastAsia="微软雅黑 Light" w:cs="微软雅黑 Light"/>
      <w:color w:val="000000"/>
      <w:sz w:val="16"/>
      <w:szCs w:val="16"/>
      <w:u w:val="none"/>
    </w:rPr>
  </w:style>
  <w:style w:type="character" w:customStyle="1" w:styleId="39">
    <w:name w:val="批注框文本 字符"/>
    <w:basedOn w:val="21"/>
    <w:link w:val="11"/>
    <w:qFormat/>
    <w:uiPriority w:val="0"/>
    <w:rPr>
      <w:kern w:val="2"/>
      <w:sz w:val="18"/>
      <w:szCs w:val="18"/>
    </w:rPr>
  </w:style>
  <w:style w:type="character" w:customStyle="1" w:styleId="40">
    <w:name w:val="批注文字 字符"/>
    <w:basedOn w:val="21"/>
    <w:link w:val="5"/>
    <w:qFormat/>
    <w:uiPriority w:val="0"/>
    <w:rPr>
      <w:kern w:val="2"/>
      <w:sz w:val="21"/>
      <w:szCs w:val="24"/>
    </w:rPr>
  </w:style>
  <w:style w:type="character" w:customStyle="1" w:styleId="41">
    <w:name w:val="批注主题 字符"/>
    <w:basedOn w:val="40"/>
    <w:link w:val="17"/>
    <w:qFormat/>
    <w:uiPriority w:val="0"/>
    <w:rPr>
      <w:kern w:val="2"/>
      <w:sz w:val="21"/>
      <w:szCs w:val="24"/>
    </w:rPr>
  </w:style>
  <w:style w:type="paragraph" w:customStyle="1" w:styleId="4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43">
    <w:name w:val="标题 1 Char Char"/>
    <w:qFormat/>
    <w:uiPriority w:val="0"/>
    <w:rPr>
      <w:rFonts w:eastAsia="宋体"/>
      <w:b/>
      <w:spacing w:val="-2"/>
      <w:sz w:val="24"/>
      <w:lang w:val="en-US" w:eastAsia="zh-CN" w:bidi="ar-SA"/>
    </w:rPr>
  </w:style>
  <w:style w:type="paragraph" w:customStyle="1" w:styleId="4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6">
    <w:name w:val="font0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textRotate="1"/>
    <customShpInfo spid="_x0000_s1032" textRotate="1"/>
    <customShpInfo spid="_x0000_s1033" textRotate="1"/>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2569</Words>
  <Characters>2766</Characters>
  <Lines>1</Lines>
  <Paragraphs>1</Paragraphs>
  <TotalTime>9</TotalTime>
  <ScaleCrop>false</ScaleCrop>
  <LinksUpToDate>false</LinksUpToDate>
  <CharactersWithSpaces>2829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2021-03-09T09:42:00Z</dcterms:created>
  <dc:creator>王春涛</dc:creator>
  <cp:lastModifiedBy>范昱瑶</cp:lastModifiedBy>
  <cp:lastPrinted>2024-08-20T11:35:00Z</cp:lastPrinted>
  <dcterms:modified xsi:type="dcterms:W3CDTF">2026-06-08T01:22:35Z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B07B756058124D6F993D375982B910DE</vt:lpwstr>
  </property>
  <property fmtid="{D5CDD505-2E9C-101B-9397-08002B2CF9AE}" pid="4" name="KSOTemplateDocerSaveRecord">
    <vt:lpwstr>eyJoZGlkIjoiZmZkMDg1YjEzNjUzYTA4OWQ4NWMwMTE1OTM0NzBhMTMiLCJ1c2VySWQiOiIzNjcwOTU2NjgifQ==</vt:lpwstr>
  </property>
</Properties>
</file>